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96" w:rsidRPr="00FA753C" w:rsidRDefault="00FE2F96" w:rsidP="00FE2F96">
      <w:pPr>
        <w:spacing w:after="240"/>
        <w:jc w:val="center"/>
        <w:rPr>
          <w:b/>
          <w:caps/>
          <w:lang w:val="ro-RO"/>
        </w:rPr>
      </w:pPr>
      <w:bookmarkStart w:id="0" w:name="_GoBack"/>
      <w:bookmarkEnd w:id="0"/>
      <w:r w:rsidRPr="00FA753C">
        <w:rPr>
          <w:b/>
          <w:caps/>
          <w:lang w:val="ro-RO"/>
        </w:rPr>
        <w:t>Facultatea</w:t>
      </w:r>
      <w:r w:rsidR="003510D0" w:rsidRPr="00FA753C">
        <w:rPr>
          <w:b/>
          <w:caps/>
          <w:lang w:val="ro-RO"/>
        </w:rPr>
        <w:t xml:space="preserve"> de medicină</w:t>
      </w:r>
    </w:p>
    <w:p w:rsidR="003510D0" w:rsidRPr="00FA753C" w:rsidRDefault="00904691" w:rsidP="001B07B6">
      <w:pPr>
        <w:spacing w:after="240"/>
        <w:jc w:val="center"/>
        <w:rPr>
          <w:b/>
          <w:caps/>
          <w:lang w:val="ro-RO"/>
        </w:rPr>
      </w:pPr>
      <w:r w:rsidRPr="00FA753C">
        <w:rPr>
          <w:b/>
          <w:caps/>
          <w:lang w:val="ro-RO"/>
        </w:rPr>
        <w:t>Programul de studii</w:t>
      </w:r>
      <w:r w:rsidR="00A63E65" w:rsidRPr="00FA753C">
        <w:rPr>
          <w:b/>
          <w:caps/>
          <w:lang w:val="ro-RO"/>
        </w:rPr>
        <w:t xml:space="preserve"> </w:t>
      </w:r>
      <w:r w:rsidR="001B07B6" w:rsidRPr="00FA753C">
        <w:rPr>
          <w:b/>
          <w:caps/>
          <w:lang w:val="ro-RO"/>
        </w:rPr>
        <w:t>0913</w:t>
      </w:r>
      <w:r w:rsidR="003510D0" w:rsidRPr="00FA753C">
        <w:rPr>
          <w:b/>
          <w:caps/>
          <w:lang w:val="ro-RO"/>
        </w:rPr>
        <w:t xml:space="preserve">.1 </w:t>
      </w:r>
      <w:r w:rsidR="001B07B6" w:rsidRPr="00FA753C">
        <w:rPr>
          <w:b/>
          <w:caps/>
          <w:lang w:val="ro-RO"/>
        </w:rPr>
        <w:t>ASISTENȚĂ MEDICALĂ GENERALĂ</w:t>
      </w:r>
    </w:p>
    <w:p w:rsidR="00FE2F96" w:rsidRDefault="00FE2F96" w:rsidP="00FE2F96">
      <w:pPr>
        <w:jc w:val="center"/>
        <w:rPr>
          <w:b/>
          <w:caps/>
          <w:lang w:val="ro-RO"/>
        </w:rPr>
      </w:pPr>
      <w:r w:rsidRPr="00FA753C">
        <w:rPr>
          <w:b/>
          <w:caps/>
          <w:lang w:val="ro-RO"/>
        </w:rPr>
        <w:t>DEPARTAMENTUL/CATEDRA</w:t>
      </w:r>
      <w:r w:rsidR="001E4CC7" w:rsidRPr="00FA753C">
        <w:rPr>
          <w:b/>
          <w:caps/>
          <w:lang w:val="ro-RO"/>
        </w:rPr>
        <w:t xml:space="preserve"> de</w:t>
      </w:r>
      <w:r w:rsidRPr="00FA753C">
        <w:rPr>
          <w:b/>
          <w:caps/>
          <w:lang w:val="ro-RO"/>
        </w:rPr>
        <w:t xml:space="preserve"> </w:t>
      </w:r>
      <w:r w:rsidR="00025DB9" w:rsidRPr="00FA753C">
        <w:rPr>
          <w:b/>
          <w:caps/>
          <w:lang w:val="ro-RO"/>
        </w:rPr>
        <w:t xml:space="preserve">Anesteziologie și Reanimatologie </w:t>
      </w:r>
    </w:p>
    <w:p w:rsidR="00637544" w:rsidRPr="00FA753C" w:rsidRDefault="00637544" w:rsidP="00FE2F96">
      <w:pPr>
        <w:jc w:val="center"/>
        <w:rPr>
          <w:b/>
          <w:caps/>
          <w:lang w:val="ro-RO"/>
        </w:rPr>
      </w:pPr>
    </w:p>
    <w:p w:rsidR="00206843" w:rsidRPr="00FA753C" w:rsidRDefault="00206843" w:rsidP="000F52E1">
      <w:pPr>
        <w:rPr>
          <w:lang w:val="ro-RO"/>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3544"/>
        <w:gridCol w:w="1843"/>
      </w:tblGrid>
      <w:tr w:rsidR="005B0691" w:rsidRPr="00FA753C" w:rsidTr="00B90E2B">
        <w:tc>
          <w:tcPr>
            <w:tcW w:w="5103" w:type="dxa"/>
            <w:gridSpan w:val="2"/>
            <w:tcBorders>
              <w:top w:val="nil"/>
              <w:left w:val="nil"/>
              <w:bottom w:val="nil"/>
              <w:right w:val="nil"/>
            </w:tcBorders>
          </w:tcPr>
          <w:p w:rsidR="00A63E65" w:rsidRPr="00FA753C" w:rsidRDefault="00A63E65" w:rsidP="00BF71CC">
            <w:pPr>
              <w:pStyle w:val="2"/>
              <w:spacing w:line="240" w:lineRule="auto"/>
              <w:rPr>
                <w:b w:val="0"/>
                <w:sz w:val="24"/>
              </w:rPr>
            </w:pPr>
            <w:r w:rsidRPr="00FA753C">
              <w:rPr>
                <w:b w:val="0"/>
                <w:sz w:val="24"/>
              </w:rPr>
              <w:t>APROBATĂ</w:t>
            </w:r>
          </w:p>
          <w:p w:rsidR="00A63E65" w:rsidRPr="00FA753C" w:rsidRDefault="00A63E65" w:rsidP="003510D0">
            <w:pPr>
              <w:jc w:val="both"/>
              <w:rPr>
                <w:b/>
                <w:lang w:val="ro-RO"/>
              </w:rPr>
            </w:pPr>
            <w:r w:rsidRPr="00FA753C">
              <w:rPr>
                <w:lang w:val="ro-RO"/>
              </w:rPr>
              <w:t>la ședința Comisiei de asigurare a cali</w:t>
            </w:r>
            <w:r w:rsidR="003510D0" w:rsidRPr="00FA753C">
              <w:rPr>
                <w:lang w:val="ro-RO"/>
              </w:rPr>
              <w:t>tății și evaluării curriculare F</w:t>
            </w:r>
            <w:r w:rsidRPr="00FA753C">
              <w:rPr>
                <w:lang w:val="ro-RO"/>
              </w:rPr>
              <w:t xml:space="preserve">acultatea </w:t>
            </w:r>
            <w:r w:rsidR="003510D0" w:rsidRPr="00FA753C">
              <w:rPr>
                <w:lang w:val="ro-RO"/>
              </w:rPr>
              <w:t>Medicină</w:t>
            </w:r>
          </w:p>
          <w:p w:rsidR="00A63E65" w:rsidRPr="00FA753C" w:rsidRDefault="00E41B54" w:rsidP="003510D0">
            <w:pPr>
              <w:jc w:val="both"/>
              <w:rPr>
                <w:lang w:val="ro-RO"/>
              </w:rPr>
            </w:pPr>
            <w:r w:rsidRPr="00FA753C">
              <w:rPr>
                <w:lang w:val="ro-RO"/>
              </w:rPr>
              <w:t>Proces verbal n</w:t>
            </w:r>
            <w:r w:rsidR="00A63E65" w:rsidRPr="00FA753C">
              <w:rPr>
                <w:lang w:val="ro-RO"/>
              </w:rPr>
              <w:t>r.___ din ____</w:t>
            </w:r>
            <w:r w:rsidR="003510D0" w:rsidRPr="00FA753C">
              <w:rPr>
                <w:lang w:val="ro-RO"/>
              </w:rPr>
              <w:t>_____</w:t>
            </w:r>
            <w:r w:rsidR="00A63E65" w:rsidRPr="00FA753C">
              <w:rPr>
                <w:lang w:val="ro-RO"/>
              </w:rPr>
              <w:t>________</w:t>
            </w:r>
          </w:p>
          <w:p w:rsidR="00A63E65" w:rsidRPr="00FA753C" w:rsidRDefault="00A63E65" w:rsidP="00BF71CC">
            <w:pPr>
              <w:jc w:val="center"/>
              <w:rPr>
                <w:lang w:val="ro-RO"/>
              </w:rPr>
            </w:pPr>
          </w:p>
          <w:p w:rsidR="00A63E65" w:rsidRPr="00FA753C" w:rsidRDefault="00A63E65" w:rsidP="003510D0">
            <w:pPr>
              <w:jc w:val="both"/>
              <w:rPr>
                <w:lang w:val="ro-RO"/>
              </w:rPr>
            </w:pPr>
            <w:r w:rsidRPr="00FA753C">
              <w:rPr>
                <w:lang w:val="ro-RO"/>
              </w:rPr>
              <w:t>Președinte</w:t>
            </w:r>
            <w:r w:rsidR="009D0D7C" w:rsidRPr="00FA753C">
              <w:rPr>
                <w:lang w:val="ro-RO"/>
              </w:rPr>
              <w:t>,</w:t>
            </w:r>
            <w:r w:rsidR="003510D0" w:rsidRPr="00FA753C">
              <w:rPr>
                <w:lang w:val="ro-RO"/>
              </w:rPr>
              <w:t xml:space="preserve"> dr. hab.șt. med., conf. univ.</w:t>
            </w:r>
          </w:p>
          <w:p w:rsidR="003510D0" w:rsidRPr="00FA753C" w:rsidRDefault="003510D0" w:rsidP="00BF71CC">
            <w:pPr>
              <w:jc w:val="center"/>
              <w:rPr>
                <w:lang w:val="ro-RO"/>
              </w:rPr>
            </w:pPr>
          </w:p>
          <w:p w:rsidR="00A63E65" w:rsidRPr="00FA753C" w:rsidRDefault="009D0D7C" w:rsidP="009D0D7C">
            <w:pPr>
              <w:jc w:val="both"/>
              <w:rPr>
                <w:lang w:val="ro-RO"/>
              </w:rPr>
            </w:pPr>
            <w:r w:rsidRPr="00FA753C">
              <w:rPr>
                <w:lang w:val="ro-RO"/>
              </w:rPr>
              <w:t>Suman Serghei</w:t>
            </w:r>
            <w:r w:rsidR="00A63E65" w:rsidRPr="00FA753C">
              <w:rPr>
                <w:lang w:val="ro-RO"/>
              </w:rPr>
              <w:t>__</w:t>
            </w:r>
            <w:r w:rsidR="003510D0" w:rsidRPr="00FA753C">
              <w:rPr>
                <w:lang w:val="ro-RO"/>
              </w:rPr>
              <w:t>___</w:t>
            </w:r>
            <w:r w:rsidR="00A63E65" w:rsidRPr="00FA753C">
              <w:rPr>
                <w:lang w:val="ro-RO"/>
              </w:rPr>
              <w:t>____</w:t>
            </w:r>
            <w:r w:rsidRPr="00FA753C">
              <w:rPr>
                <w:lang w:val="ro-RO"/>
              </w:rPr>
              <w:t>_______</w:t>
            </w:r>
            <w:r w:rsidR="00A63E65" w:rsidRPr="00FA753C">
              <w:rPr>
                <w:lang w:val="ro-RO"/>
              </w:rPr>
              <w:t>________</w:t>
            </w:r>
          </w:p>
          <w:p w:rsidR="00A63E65" w:rsidRPr="00FA753C" w:rsidRDefault="00A63E65" w:rsidP="00BF71CC">
            <w:pPr>
              <w:rPr>
                <w:lang w:val="ro-RO"/>
              </w:rPr>
            </w:pPr>
          </w:p>
        </w:tc>
        <w:tc>
          <w:tcPr>
            <w:tcW w:w="5387" w:type="dxa"/>
            <w:gridSpan w:val="2"/>
            <w:tcBorders>
              <w:top w:val="nil"/>
              <w:left w:val="nil"/>
              <w:bottom w:val="nil"/>
              <w:right w:val="nil"/>
            </w:tcBorders>
          </w:tcPr>
          <w:p w:rsidR="00A63E65" w:rsidRPr="00FA753C" w:rsidRDefault="00A63E65" w:rsidP="00BF71CC">
            <w:pPr>
              <w:pStyle w:val="2"/>
              <w:spacing w:line="240" w:lineRule="auto"/>
              <w:rPr>
                <w:b w:val="0"/>
                <w:sz w:val="24"/>
              </w:rPr>
            </w:pPr>
            <w:r w:rsidRPr="00FA753C">
              <w:rPr>
                <w:b w:val="0"/>
                <w:sz w:val="24"/>
              </w:rPr>
              <w:t>APROBATĂ</w:t>
            </w:r>
          </w:p>
          <w:p w:rsidR="00A63E65" w:rsidRPr="00FA753C" w:rsidRDefault="00A63E65" w:rsidP="003510D0">
            <w:pPr>
              <w:jc w:val="both"/>
              <w:rPr>
                <w:lang w:val="ro-RO"/>
              </w:rPr>
            </w:pPr>
            <w:r w:rsidRPr="00FA753C">
              <w:rPr>
                <w:lang w:val="ro-RO"/>
              </w:rPr>
              <w:t xml:space="preserve">la ședința Consiliului Facultății de </w:t>
            </w:r>
            <w:r w:rsidR="003510D0" w:rsidRPr="00FA753C">
              <w:rPr>
                <w:lang w:val="ro-RO"/>
              </w:rPr>
              <w:t xml:space="preserve">Medicină I </w:t>
            </w:r>
          </w:p>
          <w:p w:rsidR="00A63E65" w:rsidRPr="00FA753C" w:rsidRDefault="00E41B54" w:rsidP="003510D0">
            <w:pPr>
              <w:jc w:val="both"/>
              <w:rPr>
                <w:lang w:val="ro-RO"/>
              </w:rPr>
            </w:pPr>
            <w:r w:rsidRPr="00FA753C">
              <w:rPr>
                <w:lang w:val="ro-RO"/>
              </w:rPr>
              <w:t>Proces verbal n</w:t>
            </w:r>
            <w:r w:rsidR="00A63E65" w:rsidRPr="00FA753C">
              <w:rPr>
                <w:lang w:val="ro-RO"/>
              </w:rPr>
              <w:t>r.___ din __</w:t>
            </w:r>
            <w:r w:rsidR="003510D0" w:rsidRPr="00FA753C">
              <w:rPr>
                <w:lang w:val="ro-RO"/>
              </w:rPr>
              <w:t>__</w:t>
            </w:r>
            <w:r w:rsidR="00A63E65" w:rsidRPr="00FA753C">
              <w:rPr>
                <w:lang w:val="ro-RO"/>
              </w:rPr>
              <w:t>___________</w:t>
            </w:r>
          </w:p>
          <w:p w:rsidR="00A63E65" w:rsidRPr="00FA753C" w:rsidRDefault="00A63E65" w:rsidP="00BF71CC">
            <w:pPr>
              <w:jc w:val="center"/>
              <w:rPr>
                <w:lang w:val="ro-RO"/>
              </w:rPr>
            </w:pPr>
          </w:p>
          <w:p w:rsidR="00A63E65" w:rsidRPr="00FA753C" w:rsidRDefault="00A63E65" w:rsidP="003510D0">
            <w:pPr>
              <w:jc w:val="both"/>
              <w:rPr>
                <w:lang w:val="ro-RO"/>
              </w:rPr>
            </w:pPr>
            <w:r w:rsidRPr="00FA753C">
              <w:rPr>
                <w:lang w:val="ro-RO"/>
              </w:rPr>
              <w:t xml:space="preserve">Decanul Facultății </w:t>
            </w:r>
            <w:r w:rsidR="003510D0" w:rsidRPr="00FA753C">
              <w:rPr>
                <w:lang w:val="ro-RO"/>
              </w:rPr>
              <w:t>dr.șt. med., conf. univ</w:t>
            </w:r>
          </w:p>
          <w:p w:rsidR="003510D0" w:rsidRPr="00FA753C" w:rsidRDefault="003510D0" w:rsidP="00637544">
            <w:pPr>
              <w:jc w:val="both"/>
              <w:rPr>
                <w:lang w:val="ro-RO"/>
              </w:rPr>
            </w:pPr>
          </w:p>
          <w:p w:rsidR="00A63E65" w:rsidRPr="00FA753C" w:rsidRDefault="009D0D7C" w:rsidP="00637544">
            <w:pPr>
              <w:jc w:val="both"/>
              <w:rPr>
                <w:lang w:val="ro-RO"/>
              </w:rPr>
            </w:pPr>
            <w:r w:rsidRPr="00FA753C">
              <w:rPr>
                <w:lang w:val="ro-RO"/>
              </w:rPr>
              <w:t>Plăcintă Gh.</w:t>
            </w:r>
            <w:r w:rsidR="003510D0" w:rsidRPr="00FA753C">
              <w:rPr>
                <w:lang w:val="ro-RO"/>
              </w:rPr>
              <w:t>________</w:t>
            </w:r>
            <w:r w:rsidR="00637544">
              <w:rPr>
                <w:lang w:val="ro-RO"/>
              </w:rPr>
              <w:t>____________</w:t>
            </w:r>
            <w:r w:rsidR="003510D0" w:rsidRPr="00FA753C">
              <w:rPr>
                <w:lang w:val="ro-RO"/>
              </w:rPr>
              <w:t>____</w:t>
            </w:r>
            <w:r w:rsidRPr="00FA753C">
              <w:rPr>
                <w:lang w:val="ro-RO"/>
              </w:rPr>
              <w:t>_</w:t>
            </w:r>
          </w:p>
          <w:p w:rsidR="003510D0" w:rsidRPr="00FA753C" w:rsidRDefault="003510D0" w:rsidP="009D0D7C">
            <w:pPr>
              <w:jc w:val="both"/>
              <w:rPr>
                <w:lang w:val="ro-RO"/>
              </w:rPr>
            </w:pPr>
            <w:r w:rsidRPr="00FA753C">
              <w:rPr>
                <w:lang w:val="ro-RO"/>
              </w:rPr>
              <w:t xml:space="preserve">                                              </w:t>
            </w:r>
          </w:p>
        </w:tc>
      </w:tr>
      <w:tr w:rsidR="005B0691" w:rsidRPr="00FA753C" w:rsidTr="00B90E2B">
        <w:trPr>
          <w:gridBefore w:val="1"/>
          <w:gridAfter w:val="1"/>
          <w:wBefore w:w="1985" w:type="dxa"/>
          <w:wAfter w:w="1843" w:type="dxa"/>
        </w:trPr>
        <w:tc>
          <w:tcPr>
            <w:tcW w:w="6662" w:type="dxa"/>
            <w:gridSpan w:val="2"/>
            <w:tcBorders>
              <w:top w:val="nil"/>
              <w:left w:val="nil"/>
              <w:bottom w:val="nil"/>
              <w:right w:val="nil"/>
            </w:tcBorders>
            <w:vAlign w:val="center"/>
          </w:tcPr>
          <w:p w:rsidR="00A63E65" w:rsidRPr="00FA753C" w:rsidRDefault="00A63E65" w:rsidP="00B90E2B">
            <w:pPr>
              <w:pStyle w:val="2"/>
              <w:spacing w:line="240" w:lineRule="auto"/>
              <w:rPr>
                <w:b w:val="0"/>
                <w:sz w:val="24"/>
              </w:rPr>
            </w:pPr>
            <w:r w:rsidRPr="00FA753C">
              <w:rPr>
                <w:b w:val="0"/>
                <w:sz w:val="24"/>
              </w:rPr>
              <w:t>APROBATĂ</w:t>
            </w:r>
          </w:p>
          <w:p w:rsidR="00B90E2B" w:rsidRPr="00FA753C" w:rsidRDefault="00A63E65" w:rsidP="00B90E2B">
            <w:pPr>
              <w:jc w:val="center"/>
              <w:rPr>
                <w:lang w:val="ro-RO"/>
              </w:rPr>
            </w:pPr>
            <w:r w:rsidRPr="00FA753C">
              <w:rPr>
                <w:lang w:val="ro-RO"/>
              </w:rPr>
              <w:t xml:space="preserve">la ședința Catedrei de </w:t>
            </w:r>
            <w:r w:rsidR="00B90E2B" w:rsidRPr="00FA753C">
              <w:rPr>
                <w:lang w:val="ro-RO"/>
              </w:rPr>
              <w:t>Anesteziologie și Reanimatologie nr. 1 ”Valeriu Ghereg”</w:t>
            </w:r>
          </w:p>
          <w:p w:rsidR="00A63E65" w:rsidRPr="00FA753C" w:rsidRDefault="00E41B54" w:rsidP="00B90E2B">
            <w:pPr>
              <w:jc w:val="center"/>
              <w:rPr>
                <w:lang w:val="ro-RO"/>
              </w:rPr>
            </w:pPr>
            <w:r w:rsidRPr="00FA753C">
              <w:rPr>
                <w:lang w:val="ro-RO"/>
              </w:rPr>
              <w:t>Proces verbal n</w:t>
            </w:r>
            <w:r w:rsidR="00B90E2B" w:rsidRPr="00FA753C">
              <w:rPr>
                <w:lang w:val="ro-RO"/>
              </w:rPr>
              <w:t>r.7</w:t>
            </w:r>
            <w:r w:rsidR="00A63E65" w:rsidRPr="00FA753C">
              <w:rPr>
                <w:lang w:val="ro-RO"/>
              </w:rPr>
              <w:t xml:space="preserve"> din </w:t>
            </w:r>
            <w:r w:rsidR="00300334" w:rsidRPr="00FA753C">
              <w:rPr>
                <w:lang w:val="ro-RO"/>
              </w:rPr>
              <w:t>26.03.2018</w:t>
            </w:r>
          </w:p>
          <w:p w:rsidR="00B90E2B" w:rsidRPr="00FA753C" w:rsidRDefault="00C772EA" w:rsidP="00B90E2B">
            <w:pPr>
              <w:jc w:val="center"/>
              <w:rPr>
                <w:lang w:val="ro-RO"/>
              </w:rPr>
            </w:pPr>
            <w:r w:rsidRPr="00FA753C">
              <w:rPr>
                <w:lang w:val="ro-RO"/>
              </w:rPr>
              <w:t>Șef catedră dr. științe medicale, conf. univ</w:t>
            </w:r>
            <w:r w:rsidR="00B90E2B" w:rsidRPr="00FA753C">
              <w:rPr>
                <w:lang w:val="ro-RO"/>
              </w:rPr>
              <w:t>.,</w:t>
            </w:r>
          </w:p>
          <w:p w:rsidR="00A63E65" w:rsidRPr="00FA753C" w:rsidRDefault="00B90E2B" w:rsidP="00B90E2B">
            <w:pPr>
              <w:jc w:val="center"/>
              <w:rPr>
                <w:lang w:val="ro-RO"/>
              </w:rPr>
            </w:pPr>
            <w:r w:rsidRPr="00FA753C">
              <w:rPr>
                <w:lang w:val="ro-RO"/>
              </w:rPr>
              <w:t xml:space="preserve"> </w:t>
            </w:r>
            <w:r w:rsidR="00C772EA" w:rsidRPr="00FA753C">
              <w:rPr>
                <w:lang w:val="ro-RO"/>
              </w:rPr>
              <w:t xml:space="preserve">Serghei Șandru  </w:t>
            </w:r>
            <w:r w:rsidR="00A63E65" w:rsidRPr="00FA753C">
              <w:rPr>
                <w:lang w:val="ro-RO"/>
              </w:rPr>
              <w:t>_________</w:t>
            </w:r>
          </w:p>
          <w:p w:rsidR="00A63E65" w:rsidRPr="00FA753C" w:rsidRDefault="00A63E65" w:rsidP="00B90E2B">
            <w:pPr>
              <w:jc w:val="center"/>
              <w:rPr>
                <w:lang w:val="ro-RO"/>
              </w:rPr>
            </w:pPr>
            <w:r w:rsidRPr="00FA753C">
              <w:rPr>
                <w:lang w:val="ro-RO"/>
              </w:rPr>
              <w:t xml:space="preserve">                                    (semnătura)</w:t>
            </w:r>
          </w:p>
          <w:p w:rsidR="00A63E65" w:rsidRPr="00FA753C" w:rsidRDefault="00A63E65" w:rsidP="00BF71CC">
            <w:pPr>
              <w:jc w:val="center"/>
              <w:rPr>
                <w:lang w:val="ro-RO"/>
              </w:rPr>
            </w:pPr>
          </w:p>
        </w:tc>
      </w:tr>
    </w:tbl>
    <w:p w:rsidR="00637544" w:rsidRDefault="00637544" w:rsidP="00C772EA">
      <w:pPr>
        <w:spacing w:line="360" w:lineRule="auto"/>
        <w:jc w:val="center"/>
        <w:rPr>
          <w:b/>
          <w:lang w:val="ro-RO"/>
        </w:rPr>
      </w:pPr>
    </w:p>
    <w:p w:rsidR="0085747F" w:rsidRPr="00637544" w:rsidRDefault="0085747F" w:rsidP="00C772EA">
      <w:pPr>
        <w:spacing w:line="360" w:lineRule="auto"/>
        <w:jc w:val="center"/>
        <w:rPr>
          <w:b/>
          <w:sz w:val="32"/>
          <w:lang w:val="ro-RO"/>
        </w:rPr>
      </w:pPr>
      <w:r w:rsidRPr="00637544">
        <w:rPr>
          <w:b/>
          <w:sz w:val="32"/>
          <w:lang w:val="ro-RO"/>
        </w:rPr>
        <w:t xml:space="preserve">CURRICULUM </w:t>
      </w:r>
    </w:p>
    <w:p w:rsidR="00202EBD" w:rsidRPr="00637544" w:rsidRDefault="00637544" w:rsidP="003F0ECD">
      <w:pPr>
        <w:pStyle w:val="ae"/>
        <w:tabs>
          <w:tab w:val="left" w:pos="9781"/>
        </w:tabs>
        <w:ind w:left="2410" w:hanging="2410"/>
        <w:jc w:val="center"/>
        <w:rPr>
          <w:rFonts w:ascii="Times New Roman" w:hAnsi="Times New Roman"/>
          <w:b/>
          <w:caps/>
          <w:sz w:val="28"/>
          <w:szCs w:val="24"/>
          <w:lang w:val="ro-RO"/>
        </w:rPr>
      </w:pPr>
      <w:r w:rsidRPr="00637544">
        <w:rPr>
          <w:rFonts w:ascii="Times New Roman" w:hAnsi="Times New Roman"/>
          <w:sz w:val="28"/>
          <w:szCs w:val="24"/>
          <w:lang w:val="ro-RO"/>
        </w:rPr>
        <w:t>DISCIPLINA:</w:t>
      </w:r>
      <w:r w:rsidRPr="00637544">
        <w:rPr>
          <w:rFonts w:ascii="Times New Roman" w:hAnsi="Times New Roman"/>
          <w:b/>
          <w:sz w:val="28"/>
          <w:szCs w:val="24"/>
          <w:lang w:val="ro-RO"/>
        </w:rPr>
        <w:t xml:space="preserve"> ÎNGRIJIRI CALIFICATE ALE BOLNAVULUI CRITIC. ATI </w:t>
      </w:r>
    </w:p>
    <w:p w:rsidR="00A63E65" w:rsidRPr="00FA753C" w:rsidRDefault="00A63E65" w:rsidP="0085747F">
      <w:pPr>
        <w:jc w:val="center"/>
        <w:rPr>
          <w:b/>
          <w:lang w:val="ro-RO"/>
        </w:rPr>
      </w:pPr>
    </w:p>
    <w:p w:rsidR="0085747F" w:rsidRPr="00FA753C" w:rsidRDefault="0085747F" w:rsidP="0085747F">
      <w:pPr>
        <w:jc w:val="center"/>
        <w:rPr>
          <w:b/>
          <w:lang w:val="ro-RO"/>
        </w:rPr>
      </w:pPr>
      <w:r w:rsidRPr="00FA753C">
        <w:rPr>
          <w:b/>
          <w:lang w:val="ro-RO"/>
        </w:rPr>
        <w:t xml:space="preserve">Studii </w:t>
      </w:r>
      <w:r w:rsidR="001B07B6" w:rsidRPr="00FA753C">
        <w:rPr>
          <w:b/>
          <w:lang w:val="ro-RO"/>
        </w:rPr>
        <w:t>licență</w:t>
      </w:r>
    </w:p>
    <w:p w:rsidR="00593E6C" w:rsidRPr="00FA753C" w:rsidRDefault="00593E6C" w:rsidP="00202EBD">
      <w:pPr>
        <w:spacing w:line="360" w:lineRule="auto"/>
        <w:rPr>
          <w:b/>
          <w:lang w:val="ro-RO"/>
        </w:rPr>
      </w:pPr>
    </w:p>
    <w:p w:rsidR="00202EBD" w:rsidRPr="00FA753C" w:rsidRDefault="00202EBD" w:rsidP="00202EBD">
      <w:pPr>
        <w:pStyle w:val="ae"/>
        <w:tabs>
          <w:tab w:val="left" w:pos="9781"/>
        </w:tabs>
        <w:spacing w:after="120"/>
        <w:ind w:left="2410" w:hanging="2410"/>
        <w:rPr>
          <w:rFonts w:ascii="Times New Roman" w:hAnsi="Times New Roman"/>
          <w:b/>
          <w:sz w:val="24"/>
          <w:szCs w:val="24"/>
          <w:lang w:val="ro-RO"/>
        </w:rPr>
      </w:pPr>
      <w:r w:rsidRPr="00FA753C">
        <w:rPr>
          <w:rFonts w:ascii="Times New Roman" w:hAnsi="Times New Roman"/>
          <w:caps/>
          <w:sz w:val="24"/>
          <w:szCs w:val="24"/>
          <w:lang w:val="ro-RO"/>
        </w:rPr>
        <w:t>T</w:t>
      </w:r>
      <w:r w:rsidRPr="00FA753C">
        <w:rPr>
          <w:rFonts w:ascii="Times New Roman" w:hAnsi="Times New Roman"/>
          <w:sz w:val="24"/>
          <w:szCs w:val="24"/>
          <w:lang w:val="ro-RO"/>
        </w:rPr>
        <w:t xml:space="preserve">ipul cursului: </w:t>
      </w:r>
      <w:r w:rsidR="003F3D9D" w:rsidRPr="00FA753C">
        <w:rPr>
          <w:rFonts w:ascii="Times New Roman" w:hAnsi="Times New Roman"/>
          <w:sz w:val="24"/>
          <w:szCs w:val="24"/>
          <w:lang w:val="ro-RO"/>
        </w:rPr>
        <w:t xml:space="preserve">  </w:t>
      </w:r>
      <w:r w:rsidRPr="00FA753C">
        <w:rPr>
          <w:rFonts w:ascii="Times New Roman" w:hAnsi="Times New Roman"/>
          <w:b/>
          <w:sz w:val="24"/>
          <w:szCs w:val="24"/>
          <w:lang w:val="ro-RO"/>
        </w:rPr>
        <w:t>Disciplină obligatorie</w:t>
      </w:r>
      <w:r w:rsidR="00C772EA" w:rsidRPr="00FA753C">
        <w:rPr>
          <w:rFonts w:ascii="Times New Roman" w:hAnsi="Times New Roman"/>
          <w:b/>
          <w:sz w:val="24"/>
          <w:szCs w:val="24"/>
          <w:lang w:val="ro-RO"/>
        </w:rPr>
        <w:t xml:space="preserve"> </w:t>
      </w:r>
    </w:p>
    <w:p w:rsidR="0085747F" w:rsidRPr="00FA753C" w:rsidRDefault="0085747F" w:rsidP="0085747F">
      <w:pPr>
        <w:pStyle w:val="ae"/>
        <w:tabs>
          <w:tab w:val="left" w:pos="9781"/>
        </w:tabs>
        <w:spacing w:line="360" w:lineRule="auto"/>
        <w:jc w:val="center"/>
        <w:rPr>
          <w:rFonts w:ascii="Times New Roman" w:hAnsi="Times New Roman"/>
          <w:sz w:val="24"/>
          <w:szCs w:val="24"/>
          <w:lang w:val="ro-RO"/>
        </w:rPr>
      </w:pPr>
    </w:p>
    <w:p w:rsidR="0085747F" w:rsidRPr="00FA753C" w:rsidRDefault="0085747F" w:rsidP="0085747F">
      <w:pPr>
        <w:pStyle w:val="ae"/>
        <w:tabs>
          <w:tab w:val="left" w:pos="9781"/>
        </w:tabs>
        <w:spacing w:line="360" w:lineRule="auto"/>
        <w:jc w:val="center"/>
        <w:rPr>
          <w:rFonts w:ascii="Times New Roman" w:hAnsi="Times New Roman"/>
          <w:sz w:val="24"/>
          <w:szCs w:val="24"/>
          <w:lang w:val="ro-RO"/>
        </w:rPr>
      </w:pPr>
    </w:p>
    <w:p w:rsidR="00E41B54" w:rsidRPr="00FA753C" w:rsidRDefault="00E41B54" w:rsidP="0085747F">
      <w:pPr>
        <w:pStyle w:val="ae"/>
        <w:tabs>
          <w:tab w:val="left" w:pos="9781"/>
        </w:tabs>
        <w:spacing w:line="360" w:lineRule="auto"/>
        <w:jc w:val="center"/>
        <w:rPr>
          <w:rFonts w:ascii="Times New Roman" w:hAnsi="Times New Roman"/>
          <w:sz w:val="24"/>
          <w:szCs w:val="24"/>
          <w:lang w:val="ro-RO"/>
        </w:rPr>
      </w:pPr>
    </w:p>
    <w:p w:rsidR="00005882" w:rsidRPr="00FA753C" w:rsidRDefault="00005882" w:rsidP="0085747F">
      <w:pPr>
        <w:pStyle w:val="ae"/>
        <w:tabs>
          <w:tab w:val="left" w:pos="9781"/>
        </w:tabs>
        <w:spacing w:line="360" w:lineRule="auto"/>
        <w:jc w:val="center"/>
        <w:rPr>
          <w:rFonts w:ascii="Times New Roman" w:hAnsi="Times New Roman"/>
          <w:sz w:val="24"/>
          <w:szCs w:val="24"/>
          <w:lang w:val="ro-RO"/>
        </w:rPr>
      </w:pPr>
    </w:p>
    <w:p w:rsidR="00005882" w:rsidRPr="00FA753C" w:rsidRDefault="00005882" w:rsidP="0085747F">
      <w:pPr>
        <w:pStyle w:val="ae"/>
        <w:tabs>
          <w:tab w:val="left" w:pos="9781"/>
        </w:tabs>
        <w:spacing w:line="360" w:lineRule="auto"/>
        <w:jc w:val="center"/>
        <w:rPr>
          <w:rFonts w:ascii="Times New Roman" w:hAnsi="Times New Roman"/>
          <w:sz w:val="24"/>
          <w:szCs w:val="24"/>
          <w:lang w:val="ro-RO"/>
        </w:rPr>
      </w:pPr>
    </w:p>
    <w:p w:rsidR="00005882" w:rsidRPr="00FA753C" w:rsidRDefault="00005882" w:rsidP="0085747F">
      <w:pPr>
        <w:pStyle w:val="ae"/>
        <w:tabs>
          <w:tab w:val="left" w:pos="9781"/>
        </w:tabs>
        <w:spacing w:line="360" w:lineRule="auto"/>
        <w:jc w:val="center"/>
        <w:rPr>
          <w:rFonts w:ascii="Times New Roman" w:hAnsi="Times New Roman"/>
          <w:sz w:val="24"/>
          <w:szCs w:val="24"/>
          <w:lang w:val="ro-RO"/>
        </w:rPr>
      </w:pPr>
    </w:p>
    <w:p w:rsidR="00005882" w:rsidRPr="00FA753C" w:rsidRDefault="00005882" w:rsidP="0085747F">
      <w:pPr>
        <w:pStyle w:val="ae"/>
        <w:tabs>
          <w:tab w:val="left" w:pos="9781"/>
        </w:tabs>
        <w:spacing w:line="360" w:lineRule="auto"/>
        <w:jc w:val="center"/>
        <w:rPr>
          <w:rFonts w:ascii="Times New Roman" w:hAnsi="Times New Roman"/>
          <w:sz w:val="24"/>
          <w:szCs w:val="24"/>
          <w:lang w:val="ro-RO"/>
        </w:rPr>
      </w:pPr>
    </w:p>
    <w:p w:rsidR="00005882" w:rsidRPr="00FA753C" w:rsidRDefault="00005882" w:rsidP="0085747F">
      <w:pPr>
        <w:pStyle w:val="ae"/>
        <w:tabs>
          <w:tab w:val="left" w:pos="9781"/>
        </w:tabs>
        <w:spacing w:line="360" w:lineRule="auto"/>
        <w:jc w:val="center"/>
        <w:rPr>
          <w:rFonts w:ascii="Times New Roman" w:hAnsi="Times New Roman"/>
          <w:sz w:val="24"/>
          <w:szCs w:val="24"/>
          <w:lang w:val="ro-RO"/>
        </w:rPr>
      </w:pPr>
    </w:p>
    <w:p w:rsidR="00C772EA" w:rsidRPr="00FA753C" w:rsidRDefault="00C772EA" w:rsidP="0085747F">
      <w:pPr>
        <w:pStyle w:val="ae"/>
        <w:tabs>
          <w:tab w:val="left" w:pos="9781"/>
        </w:tabs>
        <w:spacing w:line="360" w:lineRule="auto"/>
        <w:jc w:val="center"/>
        <w:rPr>
          <w:rFonts w:ascii="Times New Roman" w:hAnsi="Times New Roman"/>
          <w:sz w:val="24"/>
          <w:szCs w:val="24"/>
          <w:lang w:val="ro-RO"/>
        </w:rPr>
      </w:pPr>
    </w:p>
    <w:p w:rsidR="0085747F" w:rsidRPr="00FA753C" w:rsidRDefault="0085747F" w:rsidP="0085747F">
      <w:pPr>
        <w:pStyle w:val="ae"/>
        <w:tabs>
          <w:tab w:val="left" w:pos="9781"/>
        </w:tabs>
        <w:spacing w:line="360" w:lineRule="auto"/>
        <w:jc w:val="center"/>
        <w:rPr>
          <w:rFonts w:ascii="Times New Roman" w:hAnsi="Times New Roman"/>
          <w:sz w:val="24"/>
          <w:szCs w:val="24"/>
          <w:lang w:val="ro-RO"/>
        </w:rPr>
      </w:pPr>
      <w:r w:rsidRPr="00FA753C">
        <w:rPr>
          <w:rFonts w:ascii="Times New Roman" w:hAnsi="Times New Roman"/>
          <w:sz w:val="24"/>
          <w:szCs w:val="24"/>
          <w:lang w:val="ro-RO"/>
        </w:rPr>
        <w:t>Chişinău, 20</w:t>
      </w:r>
      <w:r w:rsidR="003510D0" w:rsidRPr="00FA753C">
        <w:rPr>
          <w:rFonts w:ascii="Times New Roman" w:hAnsi="Times New Roman"/>
          <w:sz w:val="24"/>
          <w:szCs w:val="24"/>
          <w:lang w:val="ro-RO"/>
        </w:rPr>
        <w:t>17</w:t>
      </w:r>
    </w:p>
    <w:p w:rsidR="00C26954" w:rsidRPr="00FA753C" w:rsidRDefault="00C26954" w:rsidP="00BF01D1">
      <w:pPr>
        <w:pStyle w:val="af4"/>
        <w:pageBreakBefore/>
        <w:widowControl w:val="0"/>
        <w:numPr>
          <w:ilvl w:val="0"/>
          <w:numId w:val="2"/>
        </w:numPr>
        <w:ind w:left="709" w:hanging="567"/>
        <w:rPr>
          <w:b/>
          <w:lang w:val="ro-RO"/>
        </w:rPr>
      </w:pPr>
      <w:r w:rsidRPr="00FA753C">
        <w:rPr>
          <w:b/>
          <w:lang w:val="ro-RO"/>
        </w:rPr>
        <w:lastRenderedPageBreak/>
        <w:t>PRELIMINARII</w:t>
      </w:r>
    </w:p>
    <w:p w:rsidR="00CE57F0" w:rsidRPr="00FF73F0" w:rsidRDefault="00C26954" w:rsidP="00637544">
      <w:pPr>
        <w:widowControl w:val="0"/>
        <w:numPr>
          <w:ilvl w:val="0"/>
          <w:numId w:val="5"/>
        </w:numPr>
        <w:ind w:left="714" w:hanging="357"/>
        <w:jc w:val="both"/>
        <w:rPr>
          <w:sz w:val="22"/>
          <w:lang w:val="ro-RO"/>
        </w:rPr>
      </w:pPr>
      <w:r w:rsidRPr="00FF73F0">
        <w:rPr>
          <w:sz w:val="22"/>
          <w:lang w:val="ro-RO"/>
        </w:rPr>
        <w:t xml:space="preserve">Prezentarea generală a disciplinei: </w:t>
      </w:r>
    </w:p>
    <w:p w:rsidR="000F297B" w:rsidRPr="00FF73F0" w:rsidRDefault="00F50395" w:rsidP="00637544">
      <w:pPr>
        <w:pStyle w:val="af8"/>
        <w:ind w:left="426" w:firstLine="283"/>
        <w:jc w:val="both"/>
        <w:rPr>
          <w:sz w:val="22"/>
          <w:szCs w:val="24"/>
          <w:lang w:val="ro-RO"/>
        </w:rPr>
      </w:pPr>
      <w:r w:rsidRPr="00FF73F0">
        <w:rPr>
          <w:sz w:val="22"/>
          <w:szCs w:val="24"/>
          <w:lang w:val="ro-RO"/>
        </w:rPr>
        <w:t>Anesteziologia</w:t>
      </w:r>
      <w:r w:rsidR="00CE57F0" w:rsidRPr="00FF73F0">
        <w:rPr>
          <w:sz w:val="22"/>
          <w:szCs w:val="24"/>
          <w:lang w:val="ro-RO"/>
        </w:rPr>
        <w:t xml:space="preserve"> și Terapia intensivă este unul dintre cele mai interesante și dificile tărâmuri ale medicinei contemporane</w:t>
      </w:r>
      <w:r w:rsidRPr="00FF73F0">
        <w:rPr>
          <w:sz w:val="22"/>
          <w:szCs w:val="24"/>
          <w:lang w:val="ro-RO"/>
        </w:rPr>
        <w:t>.</w:t>
      </w:r>
      <w:r w:rsidR="00CE57F0" w:rsidRPr="00FF73F0">
        <w:rPr>
          <w:sz w:val="22"/>
          <w:szCs w:val="24"/>
          <w:lang w:val="ro-RO"/>
        </w:rPr>
        <w:t xml:space="preserve"> </w:t>
      </w:r>
      <w:r w:rsidRPr="00FF73F0">
        <w:rPr>
          <w:sz w:val="22"/>
          <w:szCs w:val="24"/>
          <w:lang w:val="ro-RO"/>
        </w:rPr>
        <w:t>La ora actuală orice</w:t>
      </w:r>
      <w:r w:rsidR="00CE57F0" w:rsidRPr="00FF73F0">
        <w:rPr>
          <w:sz w:val="22"/>
          <w:szCs w:val="24"/>
          <w:lang w:val="ro-RO"/>
        </w:rPr>
        <w:t xml:space="preserve"> instituție medicală care se preocupă de pacienț</w:t>
      </w:r>
      <w:r w:rsidRPr="00FF73F0">
        <w:rPr>
          <w:sz w:val="22"/>
          <w:szCs w:val="24"/>
          <w:lang w:val="ro-RO"/>
        </w:rPr>
        <w:t>i</w:t>
      </w:r>
      <w:r w:rsidR="00CE57F0" w:rsidRPr="00FF73F0">
        <w:rPr>
          <w:sz w:val="22"/>
          <w:szCs w:val="24"/>
          <w:lang w:val="ro-RO"/>
        </w:rPr>
        <w:t xml:space="preserve">i cu suferințe acute și cronice </w:t>
      </w:r>
      <w:r w:rsidRPr="00FF73F0">
        <w:rPr>
          <w:sz w:val="22"/>
          <w:szCs w:val="24"/>
          <w:lang w:val="ro-RO"/>
        </w:rPr>
        <w:t>nu este</w:t>
      </w:r>
      <w:r w:rsidR="00CE57F0" w:rsidRPr="00FF73F0">
        <w:rPr>
          <w:sz w:val="22"/>
          <w:szCs w:val="24"/>
          <w:lang w:val="ro-RO"/>
        </w:rPr>
        <w:t xml:space="preserve"> lipsită de acest nucleu. Anesteziologia se preocupă de pacient pe parcursul întregii perioade perioperatorii, începând de la policlinică anesteziologică, perioada intraoperatorie și evoluția postoperatorie. În serviciul TI sunt admiși pacienții cu suferințe a c</w:t>
      </w:r>
      <w:r w:rsidR="00EB2443" w:rsidRPr="00FF73F0">
        <w:rPr>
          <w:sz w:val="22"/>
          <w:szCs w:val="24"/>
          <w:lang w:val="ro-RO"/>
        </w:rPr>
        <w:t>ăror capacități</w:t>
      </w:r>
      <w:r w:rsidR="00CE57F0" w:rsidRPr="00FF73F0">
        <w:rPr>
          <w:sz w:val="22"/>
          <w:szCs w:val="24"/>
          <w:lang w:val="ro-RO"/>
        </w:rPr>
        <w:t xml:space="preserve"> compensatori</w:t>
      </w:r>
      <w:r w:rsidRPr="00FF73F0">
        <w:rPr>
          <w:sz w:val="22"/>
          <w:szCs w:val="24"/>
          <w:lang w:val="ro-RO"/>
        </w:rPr>
        <w:t>i sunt la limită</w:t>
      </w:r>
      <w:r w:rsidR="00CE57F0" w:rsidRPr="00FF73F0">
        <w:rPr>
          <w:sz w:val="22"/>
          <w:szCs w:val="24"/>
          <w:lang w:val="ro-RO"/>
        </w:rPr>
        <w:t xml:space="preserve"> </w:t>
      </w:r>
      <w:r w:rsidRPr="00FF73F0">
        <w:rPr>
          <w:sz w:val="22"/>
          <w:szCs w:val="24"/>
          <w:lang w:val="ro-RO"/>
        </w:rPr>
        <w:t>și</w:t>
      </w:r>
      <w:r w:rsidR="00CE57F0" w:rsidRPr="00FF73F0">
        <w:rPr>
          <w:sz w:val="22"/>
          <w:szCs w:val="24"/>
          <w:lang w:val="ro-RO"/>
        </w:rPr>
        <w:t xml:space="preserve"> necesită îngrijiri </w:t>
      </w:r>
      <w:r w:rsidR="004F50A2" w:rsidRPr="00FF73F0">
        <w:rPr>
          <w:sz w:val="22"/>
          <w:szCs w:val="24"/>
          <w:lang w:val="ro-RO"/>
        </w:rPr>
        <w:t>și asistență medicală specială. Este prima specialitate care a lansat discuția vis-a-vis de eroarea medicală în servciul med</w:t>
      </w:r>
      <w:r w:rsidRPr="00FF73F0">
        <w:rPr>
          <w:sz w:val="22"/>
          <w:szCs w:val="24"/>
          <w:lang w:val="ro-RO"/>
        </w:rPr>
        <w:t>ical și securitatea pacientului -</w:t>
      </w:r>
      <w:r w:rsidR="004F50A2" w:rsidRPr="00FF73F0">
        <w:rPr>
          <w:sz w:val="22"/>
          <w:szCs w:val="24"/>
          <w:lang w:val="ro-RO"/>
        </w:rPr>
        <w:t xml:space="preserve"> elemente obligatorii în situațiile de urgență, </w:t>
      </w:r>
      <w:r w:rsidRPr="00FF73F0">
        <w:rPr>
          <w:sz w:val="22"/>
          <w:szCs w:val="24"/>
          <w:lang w:val="ro-RO"/>
        </w:rPr>
        <w:t>când</w:t>
      </w:r>
      <w:r w:rsidR="004F50A2" w:rsidRPr="00FF73F0">
        <w:rPr>
          <w:sz w:val="22"/>
          <w:szCs w:val="24"/>
          <w:lang w:val="ro-RO"/>
        </w:rPr>
        <w:t xml:space="preserve"> gradul de alertă a personalului medical scade și probabilitatea unei greșeli crește exponențial. </w:t>
      </w:r>
      <w:r w:rsidR="001975DC" w:rsidRPr="00FF73F0">
        <w:rPr>
          <w:sz w:val="22"/>
          <w:szCs w:val="24"/>
          <w:lang w:val="ro-RO"/>
        </w:rPr>
        <w:t>Un loc separat în specialitatea ATI îl deține an</w:t>
      </w:r>
      <w:r w:rsidR="0038092A" w:rsidRPr="00FF73F0">
        <w:rPr>
          <w:sz w:val="22"/>
          <w:szCs w:val="24"/>
          <w:lang w:val="ro-RO"/>
        </w:rPr>
        <w:t>algezia pacientului, care porneș</w:t>
      </w:r>
      <w:r w:rsidR="001975DC" w:rsidRPr="00FF73F0">
        <w:rPr>
          <w:sz w:val="22"/>
          <w:szCs w:val="24"/>
          <w:lang w:val="ro-RO"/>
        </w:rPr>
        <w:t>te de la identificare și include utilizarea diverselor scheme și combinații analegzice.</w:t>
      </w:r>
      <w:r w:rsidR="000F297B" w:rsidRPr="00FF73F0">
        <w:rPr>
          <w:sz w:val="22"/>
          <w:szCs w:val="24"/>
          <w:lang w:val="ro-RO"/>
        </w:rPr>
        <w:t xml:space="preserve"> </w:t>
      </w:r>
    </w:p>
    <w:p w:rsidR="00CE57F0" w:rsidRPr="00FF73F0" w:rsidRDefault="000F297B" w:rsidP="00637544">
      <w:pPr>
        <w:pStyle w:val="af8"/>
        <w:ind w:left="426" w:firstLine="283"/>
        <w:jc w:val="both"/>
        <w:rPr>
          <w:sz w:val="22"/>
          <w:szCs w:val="24"/>
          <w:lang w:val="ro-RO"/>
        </w:rPr>
      </w:pPr>
      <w:r w:rsidRPr="00FF73F0">
        <w:rPr>
          <w:sz w:val="22"/>
          <w:szCs w:val="24"/>
          <w:lang w:val="ro-RO"/>
        </w:rPr>
        <w:t xml:space="preserve">Anesteziologia și Terapia intensivă este serviciul în care exercitarea atributiilor asistentei medicale este efectuată sub actiunea unui mediu complex, interdisciplinar, care necesită deținerea unor calități profesionale specifice: stabilitate psihologică, dedicație, disciplină si rezistență fizică.  </w:t>
      </w:r>
      <w:r w:rsidR="001975DC" w:rsidRPr="00FF73F0">
        <w:rPr>
          <w:sz w:val="22"/>
          <w:szCs w:val="24"/>
          <w:lang w:val="ro-RO"/>
        </w:rPr>
        <w:t xml:space="preserve"> </w:t>
      </w:r>
    </w:p>
    <w:p w:rsidR="00C26954" w:rsidRPr="00FF73F0" w:rsidRDefault="00C26954" w:rsidP="00637544">
      <w:pPr>
        <w:pStyle w:val="af4"/>
        <w:widowControl w:val="0"/>
        <w:numPr>
          <w:ilvl w:val="0"/>
          <w:numId w:val="10"/>
        </w:numPr>
        <w:jc w:val="both"/>
        <w:rPr>
          <w:sz w:val="22"/>
          <w:lang w:val="ro-RO"/>
        </w:rPr>
      </w:pPr>
      <w:r w:rsidRPr="00FF73F0">
        <w:rPr>
          <w:sz w:val="22"/>
          <w:lang w:val="ro-RO"/>
        </w:rPr>
        <w:t>Misiunea curriculumului (scopul)  în formarea profesională</w:t>
      </w:r>
    </w:p>
    <w:p w:rsidR="00913489" w:rsidRPr="00FF73F0" w:rsidRDefault="00913489" w:rsidP="00637544">
      <w:pPr>
        <w:pStyle w:val="af4"/>
        <w:widowControl w:val="0"/>
        <w:ind w:left="765"/>
        <w:jc w:val="both"/>
        <w:rPr>
          <w:sz w:val="22"/>
          <w:lang w:val="ro-RO"/>
        </w:rPr>
      </w:pPr>
    </w:p>
    <w:p w:rsidR="00EA5DA6" w:rsidRPr="00FF73F0" w:rsidRDefault="00EA5DA6" w:rsidP="00637544">
      <w:pPr>
        <w:pStyle w:val="af4"/>
        <w:widowControl w:val="0"/>
        <w:ind w:left="426" w:firstLine="283"/>
        <w:jc w:val="both"/>
        <w:rPr>
          <w:sz w:val="22"/>
          <w:lang w:val="ro-RO"/>
        </w:rPr>
      </w:pPr>
      <w:r w:rsidRPr="00FF73F0">
        <w:rPr>
          <w:sz w:val="22"/>
          <w:lang w:val="ro-RO"/>
        </w:rPr>
        <w:t>Pe lângă oportunitatea de familiarizare cu, și explorarea mediului specific din ATI, Modulul de ” Anesteziologie și Terapie Intensivă” oferă un fundament teoretic care să le permită absolvenților exercitarea profesiunii de asistentă medicală prin prisma unei liste de competențe: îngrijirea pacientului și asistența medicală la efectuarea procedurilor; cu înțelegerea și însușirea de algoritme comportamentale eficiente de recunoaștere, evaluare, monitorizare, documentare, raportare în timp util, aplicare de protocol și nursing, al pacientului critic din serviciul ATI.</w:t>
      </w:r>
    </w:p>
    <w:p w:rsidR="00C26954" w:rsidRPr="00FF73F0" w:rsidRDefault="00773F4B" w:rsidP="00637544">
      <w:pPr>
        <w:widowControl w:val="0"/>
        <w:numPr>
          <w:ilvl w:val="0"/>
          <w:numId w:val="5"/>
        </w:numPr>
        <w:ind w:left="714" w:hanging="357"/>
        <w:jc w:val="both"/>
        <w:rPr>
          <w:b/>
          <w:sz w:val="22"/>
          <w:lang w:val="ro-RO"/>
        </w:rPr>
      </w:pPr>
      <w:r w:rsidRPr="00FF73F0">
        <w:rPr>
          <w:sz w:val="22"/>
          <w:lang w:val="ro-RO"/>
        </w:rPr>
        <w:t>L</w:t>
      </w:r>
      <w:r w:rsidR="00C26954" w:rsidRPr="00FF73F0">
        <w:rPr>
          <w:sz w:val="22"/>
          <w:lang w:val="ro-RO"/>
        </w:rPr>
        <w:t>imba</w:t>
      </w:r>
      <w:r w:rsidRPr="00FF73F0">
        <w:rPr>
          <w:sz w:val="22"/>
          <w:lang w:val="ro-RO"/>
        </w:rPr>
        <w:t>/limbile</w:t>
      </w:r>
      <w:r w:rsidR="00C26954" w:rsidRPr="00FF73F0">
        <w:rPr>
          <w:sz w:val="22"/>
          <w:lang w:val="ro-RO"/>
        </w:rPr>
        <w:t xml:space="preserve"> de predare a disciplinei</w:t>
      </w:r>
      <w:r w:rsidRPr="00FF73F0">
        <w:rPr>
          <w:sz w:val="22"/>
          <w:lang w:val="ro-RO"/>
        </w:rPr>
        <w:t>:</w:t>
      </w:r>
      <w:r w:rsidR="00C26954" w:rsidRPr="00FF73F0">
        <w:rPr>
          <w:sz w:val="22"/>
          <w:lang w:val="ro-RO"/>
        </w:rPr>
        <w:t xml:space="preserve">  </w:t>
      </w:r>
      <w:r w:rsidR="00913489" w:rsidRPr="00FF73F0">
        <w:rPr>
          <w:sz w:val="22"/>
          <w:lang w:val="ro-RO"/>
        </w:rPr>
        <w:t>română, rusă, engleză;</w:t>
      </w:r>
    </w:p>
    <w:p w:rsidR="00C26954" w:rsidRPr="00FF73F0" w:rsidRDefault="00773F4B" w:rsidP="00637544">
      <w:pPr>
        <w:widowControl w:val="0"/>
        <w:numPr>
          <w:ilvl w:val="0"/>
          <w:numId w:val="5"/>
        </w:numPr>
        <w:ind w:left="714" w:hanging="357"/>
        <w:jc w:val="both"/>
        <w:rPr>
          <w:sz w:val="22"/>
          <w:lang w:val="ro-RO"/>
        </w:rPr>
      </w:pPr>
      <w:r w:rsidRPr="00FF73F0">
        <w:rPr>
          <w:sz w:val="22"/>
          <w:lang w:val="ro-RO"/>
        </w:rPr>
        <w:t>B</w:t>
      </w:r>
      <w:r w:rsidR="00C26954" w:rsidRPr="00FF73F0">
        <w:rPr>
          <w:sz w:val="22"/>
          <w:lang w:val="ro-RO"/>
        </w:rPr>
        <w:t>eneficiari</w:t>
      </w:r>
      <w:r w:rsidR="00913489" w:rsidRPr="00FF73F0">
        <w:rPr>
          <w:sz w:val="22"/>
          <w:lang w:val="ro-RO"/>
        </w:rPr>
        <w:t>: studenții anului IV</w:t>
      </w:r>
      <w:r w:rsidRPr="00FF73F0">
        <w:rPr>
          <w:sz w:val="22"/>
          <w:lang w:val="ro-RO"/>
        </w:rPr>
        <w:t>, facultatea</w:t>
      </w:r>
      <w:r w:rsidR="00110A12" w:rsidRPr="00FF73F0">
        <w:rPr>
          <w:sz w:val="22"/>
          <w:lang w:val="ro-RO"/>
        </w:rPr>
        <w:t>:</w:t>
      </w:r>
      <w:r w:rsidRPr="00FF73F0">
        <w:rPr>
          <w:sz w:val="22"/>
          <w:lang w:val="ro-RO"/>
        </w:rPr>
        <w:t xml:space="preserve"> </w:t>
      </w:r>
      <w:r w:rsidR="000F297B" w:rsidRPr="00FF73F0">
        <w:rPr>
          <w:sz w:val="22"/>
          <w:lang w:val="ro-RO"/>
        </w:rPr>
        <w:t>Medicină Generală</w:t>
      </w:r>
      <w:r w:rsidR="005B0691" w:rsidRPr="00FF73F0">
        <w:rPr>
          <w:sz w:val="22"/>
          <w:lang w:val="ro-RO"/>
        </w:rPr>
        <w:t>, specialitatea</w:t>
      </w:r>
      <w:r w:rsidR="00110A12" w:rsidRPr="00FF73F0">
        <w:rPr>
          <w:sz w:val="22"/>
          <w:lang w:val="ro-RO"/>
        </w:rPr>
        <w:t>:</w:t>
      </w:r>
      <w:r w:rsidR="005B0691" w:rsidRPr="00FF73F0">
        <w:rPr>
          <w:sz w:val="22"/>
          <w:lang w:val="ro-RO"/>
        </w:rPr>
        <w:t xml:space="preserve"> </w:t>
      </w:r>
      <w:r w:rsidR="00110A12" w:rsidRPr="00FF73F0">
        <w:rPr>
          <w:sz w:val="22"/>
          <w:lang w:val="ro-RO"/>
        </w:rPr>
        <w:t xml:space="preserve">Asistență medicală generală </w:t>
      </w:r>
    </w:p>
    <w:p w:rsidR="00637544" w:rsidRPr="00637544" w:rsidRDefault="00637544" w:rsidP="00637544">
      <w:pPr>
        <w:widowControl w:val="0"/>
        <w:ind w:left="714"/>
        <w:jc w:val="both"/>
        <w:rPr>
          <w:lang w:val="ro-RO"/>
        </w:rPr>
      </w:pPr>
    </w:p>
    <w:p w:rsidR="00773F4B" w:rsidRPr="00637544" w:rsidRDefault="00773F4B" w:rsidP="00637544">
      <w:pPr>
        <w:pStyle w:val="af4"/>
        <w:widowControl w:val="0"/>
        <w:numPr>
          <w:ilvl w:val="0"/>
          <w:numId w:val="2"/>
        </w:numPr>
        <w:ind w:left="709" w:hanging="567"/>
        <w:contextualSpacing w:val="0"/>
        <w:jc w:val="both"/>
        <w:rPr>
          <w:b/>
          <w:lang w:val="ro-RO"/>
        </w:rPr>
      </w:pPr>
      <w:r w:rsidRPr="00637544">
        <w:rPr>
          <w:b/>
          <w:lang w:val="ro-RO"/>
        </w:rPr>
        <w:t xml:space="preserve">ADMINISTRAREA DISCIPLINEI </w:t>
      </w:r>
    </w:p>
    <w:tbl>
      <w:tblPr>
        <w:tblStyle w:val="ab"/>
        <w:tblW w:w="9922" w:type="dxa"/>
        <w:tblInd w:w="392" w:type="dxa"/>
        <w:tblLook w:val="04A0" w:firstRow="1" w:lastRow="0" w:firstColumn="1" w:lastColumn="0" w:noHBand="0" w:noVBand="1"/>
      </w:tblPr>
      <w:tblGrid>
        <w:gridCol w:w="2266"/>
        <w:gridCol w:w="1561"/>
        <w:gridCol w:w="3824"/>
        <w:gridCol w:w="2271"/>
      </w:tblGrid>
      <w:tr w:rsidR="005B0691" w:rsidRPr="00637544" w:rsidTr="0031370B">
        <w:tc>
          <w:tcPr>
            <w:tcW w:w="3827" w:type="dxa"/>
            <w:gridSpan w:val="2"/>
            <w:tcBorders>
              <w:top w:val="double" w:sz="4" w:space="0" w:color="auto"/>
              <w:left w:val="double" w:sz="4" w:space="0" w:color="auto"/>
            </w:tcBorders>
          </w:tcPr>
          <w:p w:rsidR="00773F4B" w:rsidRPr="00637544" w:rsidRDefault="00773F4B"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rsidR="00773F4B" w:rsidRPr="00637544" w:rsidRDefault="0046052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S.07.O.056</w:t>
            </w:r>
          </w:p>
        </w:tc>
      </w:tr>
      <w:tr w:rsidR="005B0691" w:rsidRPr="00637544" w:rsidTr="0031370B">
        <w:tc>
          <w:tcPr>
            <w:tcW w:w="3827" w:type="dxa"/>
            <w:gridSpan w:val="2"/>
            <w:tcBorders>
              <w:left w:val="double" w:sz="4" w:space="0" w:color="auto"/>
            </w:tcBorders>
          </w:tcPr>
          <w:p w:rsidR="00773F4B" w:rsidRPr="00637544" w:rsidRDefault="00773F4B"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Denumirea disciplinei</w:t>
            </w:r>
          </w:p>
        </w:tc>
        <w:tc>
          <w:tcPr>
            <w:tcW w:w="6095" w:type="dxa"/>
            <w:gridSpan w:val="2"/>
            <w:tcBorders>
              <w:right w:val="double" w:sz="4" w:space="0" w:color="auto"/>
            </w:tcBorders>
            <w:vAlign w:val="center"/>
          </w:tcPr>
          <w:p w:rsidR="00773F4B" w:rsidRPr="00637544" w:rsidRDefault="0046052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Îngrijiri calificate ale bolnavului critic. ATI</w:t>
            </w:r>
          </w:p>
        </w:tc>
      </w:tr>
      <w:tr w:rsidR="005B0691" w:rsidRPr="00637544" w:rsidTr="0031370B">
        <w:tc>
          <w:tcPr>
            <w:tcW w:w="3827" w:type="dxa"/>
            <w:gridSpan w:val="2"/>
            <w:tcBorders>
              <w:left w:val="double" w:sz="4" w:space="0" w:color="auto"/>
              <w:bottom w:val="double" w:sz="4" w:space="0" w:color="auto"/>
            </w:tcBorders>
          </w:tcPr>
          <w:p w:rsidR="00773F4B" w:rsidRPr="00637544" w:rsidRDefault="00773F4B"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Responsabil (i) de disciplină</w:t>
            </w:r>
          </w:p>
        </w:tc>
        <w:tc>
          <w:tcPr>
            <w:tcW w:w="6095" w:type="dxa"/>
            <w:gridSpan w:val="2"/>
            <w:tcBorders>
              <w:bottom w:val="double" w:sz="4" w:space="0" w:color="auto"/>
              <w:right w:val="double" w:sz="4" w:space="0" w:color="auto"/>
            </w:tcBorders>
            <w:vAlign w:val="center"/>
          </w:tcPr>
          <w:p w:rsidR="00773F4B" w:rsidRPr="00637544" w:rsidRDefault="0046052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Plămădeală Svetlana, dr. în șt</w:t>
            </w:r>
            <w:r w:rsidR="0038092A" w:rsidRPr="00637544">
              <w:rPr>
                <w:rFonts w:ascii="Times New Roman" w:hAnsi="Times New Roman"/>
                <w:b/>
                <w:sz w:val="24"/>
                <w:szCs w:val="24"/>
                <w:lang w:val="ro-RO"/>
              </w:rPr>
              <w:t>.</w:t>
            </w:r>
            <w:r w:rsidR="00913EBB" w:rsidRPr="00637544">
              <w:rPr>
                <w:rFonts w:ascii="Times New Roman" w:hAnsi="Times New Roman"/>
                <w:b/>
                <w:sz w:val="24"/>
                <w:szCs w:val="24"/>
                <w:lang w:val="ro-RO"/>
              </w:rPr>
              <w:t xml:space="preserve"> medicale, conf. univ.</w:t>
            </w:r>
          </w:p>
          <w:p w:rsidR="00913EBB" w:rsidRPr="00637544" w:rsidRDefault="00913EBB"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Boleac Diana, dr. în șt. med., asist. univ.</w:t>
            </w:r>
          </w:p>
          <w:p w:rsidR="00460527" w:rsidRPr="00637544" w:rsidRDefault="00913EBB"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Belîi  Natalia, as.</w:t>
            </w:r>
            <w:r w:rsidR="00460527" w:rsidRPr="00637544">
              <w:rPr>
                <w:rFonts w:ascii="Times New Roman" w:hAnsi="Times New Roman"/>
                <w:b/>
                <w:sz w:val="24"/>
                <w:szCs w:val="24"/>
                <w:lang w:val="ro-RO"/>
              </w:rPr>
              <w:t xml:space="preserve"> univ</w:t>
            </w:r>
            <w:r w:rsidRPr="00637544">
              <w:rPr>
                <w:rFonts w:ascii="Times New Roman" w:hAnsi="Times New Roman"/>
                <w:b/>
                <w:sz w:val="24"/>
                <w:szCs w:val="24"/>
                <w:lang w:val="ro-RO"/>
              </w:rPr>
              <w:t>.</w:t>
            </w:r>
          </w:p>
        </w:tc>
      </w:tr>
      <w:tr w:rsidR="005B0691" w:rsidRPr="00637544" w:rsidTr="0031370B">
        <w:tc>
          <w:tcPr>
            <w:tcW w:w="2266" w:type="dxa"/>
            <w:tcBorders>
              <w:top w:val="double" w:sz="4" w:space="0" w:color="auto"/>
              <w:left w:val="double" w:sz="4" w:space="0" w:color="auto"/>
              <w:bottom w:val="double" w:sz="4" w:space="0" w:color="auto"/>
            </w:tcBorders>
          </w:tcPr>
          <w:p w:rsidR="00B4532C" w:rsidRPr="00637544" w:rsidRDefault="00B4532C"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 xml:space="preserve">Anul </w:t>
            </w:r>
          </w:p>
        </w:tc>
        <w:tc>
          <w:tcPr>
            <w:tcW w:w="1561" w:type="dxa"/>
            <w:tcBorders>
              <w:top w:val="double" w:sz="4" w:space="0" w:color="auto"/>
              <w:bottom w:val="double" w:sz="4" w:space="0" w:color="auto"/>
            </w:tcBorders>
            <w:vAlign w:val="center"/>
          </w:tcPr>
          <w:p w:rsidR="00B4532C" w:rsidRPr="00637544" w:rsidRDefault="0046052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IV</w:t>
            </w:r>
          </w:p>
        </w:tc>
        <w:tc>
          <w:tcPr>
            <w:tcW w:w="3824" w:type="dxa"/>
            <w:tcBorders>
              <w:top w:val="double" w:sz="4" w:space="0" w:color="auto"/>
              <w:bottom w:val="double" w:sz="4" w:space="0" w:color="auto"/>
            </w:tcBorders>
          </w:tcPr>
          <w:p w:rsidR="00B4532C" w:rsidRPr="00637544" w:rsidRDefault="00B4532C"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Semestrul</w:t>
            </w:r>
            <w:r w:rsidR="00460527" w:rsidRPr="00637544">
              <w:rPr>
                <w:rFonts w:ascii="Times New Roman" w:hAnsi="Times New Roman"/>
                <w:sz w:val="24"/>
                <w:szCs w:val="24"/>
                <w:lang w:val="ro-RO"/>
              </w:rPr>
              <w:t xml:space="preserve"> </w:t>
            </w:r>
          </w:p>
        </w:tc>
        <w:tc>
          <w:tcPr>
            <w:tcW w:w="2271" w:type="dxa"/>
            <w:tcBorders>
              <w:top w:val="double" w:sz="4" w:space="0" w:color="auto"/>
              <w:bottom w:val="double" w:sz="4" w:space="0" w:color="auto"/>
              <w:right w:val="double" w:sz="4" w:space="0" w:color="auto"/>
            </w:tcBorders>
            <w:vAlign w:val="center"/>
          </w:tcPr>
          <w:p w:rsidR="00B4532C" w:rsidRPr="00637544" w:rsidRDefault="0083079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VII</w:t>
            </w:r>
          </w:p>
        </w:tc>
      </w:tr>
      <w:tr w:rsidR="005B0691" w:rsidRPr="00637544" w:rsidTr="0031370B">
        <w:tc>
          <w:tcPr>
            <w:tcW w:w="7651" w:type="dxa"/>
            <w:gridSpan w:val="3"/>
            <w:tcBorders>
              <w:top w:val="double" w:sz="4" w:space="0" w:color="auto"/>
              <w:left w:val="double" w:sz="4" w:space="0" w:color="auto"/>
            </w:tcBorders>
            <w:vAlign w:val="center"/>
          </w:tcPr>
          <w:p w:rsidR="00B4532C" w:rsidRPr="00637544" w:rsidRDefault="00B4532C"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Numărul de ore total, inclusiv:</w:t>
            </w:r>
            <w:r w:rsidR="00460527" w:rsidRPr="00637544">
              <w:rPr>
                <w:rFonts w:ascii="Times New Roman" w:hAnsi="Times New Roman"/>
                <w:sz w:val="24"/>
                <w:szCs w:val="24"/>
                <w:lang w:val="ro-RO"/>
              </w:rPr>
              <w:t xml:space="preserve"> </w:t>
            </w:r>
            <w:r w:rsidR="00460527" w:rsidRPr="00637544">
              <w:rPr>
                <w:rFonts w:ascii="Times New Roman" w:hAnsi="Times New Roman"/>
                <w:b/>
                <w:sz w:val="24"/>
                <w:szCs w:val="24"/>
                <w:lang w:val="ro-RO"/>
              </w:rPr>
              <w:t>120</w:t>
            </w:r>
          </w:p>
        </w:tc>
        <w:tc>
          <w:tcPr>
            <w:tcW w:w="2271" w:type="dxa"/>
            <w:tcBorders>
              <w:top w:val="double" w:sz="4" w:space="0" w:color="auto"/>
              <w:right w:val="double" w:sz="4" w:space="0" w:color="auto"/>
            </w:tcBorders>
            <w:vAlign w:val="center"/>
          </w:tcPr>
          <w:p w:rsidR="00B4532C" w:rsidRPr="00637544" w:rsidRDefault="00B4532C" w:rsidP="00637544">
            <w:pPr>
              <w:pStyle w:val="ae"/>
              <w:tabs>
                <w:tab w:val="left" w:pos="9781"/>
              </w:tabs>
              <w:jc w:val="both"/>
              <w:rPr>
                <w:rFonts w:ascii="Times New Roman" w:hAnsi="Times New Roman"/>
                <w:b/>
                <w:sz w:val="24"/>
                <w:szCs w:val="24"/>
                <w:lang w:val="ro-RO"/>
              </w:rPr>
            </w:pPr>
          </w:p>
        </w:tc>
      </w:tr>
      <w:tr w:rsidR="005B0691" w:rsidRPr="00637544" w:rsidTr="0031370B">
        <w:tc>
          <w:tcPr>
            <w:tcW w:w="2266" w:type="dxa"/>
            <w:tcBorders>
              <w:left w:val="double" w:sz="4" w:space="0" w:color="auto"/>
            </w:tcBorders>
            <w:vAlign w:val="center"/>
          </w:tcPr>
          <w:p w:rsidR="00B4532C" w:rsidRPr="00637544" w:rsidRDefault="00B4532C"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Curs</w:t>
            </w:r>
          </w:p>
        </w:tc>
        <w:tc>
          <w:tcPr>
            <w:tcW w:w="1561" w:type="dxa"/>
            <w:vAlign w:val="center"/>
          </w:tcPr>
          <w:p w:rsidR="00B4532C" w:rsidRPr="00637544" w:rsidRDefault="0046052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20</w:t>
            </w:r>
          </w:p>
        </w:tc>
        <w:tc>
          <w:tcPr>
            <w:tcW w:w="3824" w:type="dxa"/>
            <w:vAlign w:val="center"/>
          </w:tcPr>
          <w:p w:rsidR="00C35F94" w:rsidRPr="00637544" w:rsidRDefault="00B4532C"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Lucrări practice</w:t>
            </w:r>
            <w:r w:rsidR="00460527" w:rsidRPr="00637544">
              <w:rPr>
                <w:rFonts w:ascii="Times New Roman" w:hAnsi="Times New Roman"/>
                <w:sz w:val="24"/>
                <w:szCs w:val="24"/>
                <w:lang w:val="ro-RO"/>
              </w:rPr>
              <w:t xml:space="preserve"> </w:t>
            </w:r>
          </w:p>
        </w:tc>
        <w:tc>
          <w:tcPr>
            <w:tcW w:w="2271" w:type="dxa"/>
            <w:tcBorders>
              <w:right w:val="double" w:sz="4" w:space="0" w:color="auto"/>
            </w:tcBorders>
            <w:vAlign w:val="center"/>
          </w:tcPr>
          <w:p w:rsidR="00B4532C" w:rsidRPr="00637544" w:rsidRDefault="0083079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20</w:t>
            </w:r>
          </w:p>
        </w:tc>
      </w:tr>
      <w:tr w:rsidR="005B0691" w:rsidRPr="00637544" w:rsidTr="0031370B">
        <w:tc>
          <w:tcPr>
            <w:tcW w:w="2266" w:type="dxa"/>
            <w:tcBorders>
              <w:left w:val="double" w:sz="4" w:space="0" w:color="auto"/>
              <w:bottom w:val="double" w:sz="4" w:space="0" w:color="auto"/>
            </w:tcBorders>
            <w:vAlign w:val="center"/>
          </w:tcPr>
          <w:p w:rsidR="00B4532C" w:rsidRPr="00637544" w:rsidRDefault="00B4532C"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Seminare</w:t>
            </w:r>
          </w:p>
        </w:tc>
        <w:tc>
          <w:tcPr>
            <w:tcW w:w="1561" w:type="dxa"/>
            <w:tcBorders>
              <w:bottom w:val="double" w:sz="4" w:space="0" w:color="auto"/>
            </w:tcBorders>
          </w:tcPr>
          <w:p w:rsidR="00B4532C" w:rsidRPr="00637544" w:rsidRDefault="0046052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20</w:t>
            </w:r>
          </w:p>
        </w:tc>
        <w:tc>
          <w:tcPr>
            <w:tcW w:w="3824" w:type="dxa"/>
            <w:tcBorders>
              <w:bottom w:val="double" w:sz="4" w:space="0" w:color="auto"/>
            </w:tcBorders>
            <w:vAlign w:val="center"/>
          </w:tcPr>
          <w:p w:rsidR="00B4532C" w:rsidRPr="00637544" w:rsidRDefault="00B4532C"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Lucrul individual</w:t>
            </w:r>
            <w:r w:rsidR="00460527" w:rsidRPr="00637544">
              <w:rPr>
                <w:rFonts w:ascii="Times New Roman" w:hAnsi="Times New Roman"/>
                <w:sz w:val="24"/>
                <w:szCs w:val="24"/>
                <w:lang w:val="ro-RO"/>
              </w:rPr>
              <w:t xml:space="preserve"> </w:t>
            </w:r>
          </w:p>
        </w:tc>
        <w:tc>
          <w:tcPr>
            <w:tcW w:w="2271" w:type="dxa"/>
            <w:tcBorders>
              <w:bottom w:val="double" w:sz="4" w:space="0" w:color="auto"/>
              <w:right w:val="double" w:sz="4" w:space="0" w:color="auto"/>
            </w:tcBorders>
            <w:vAlign w:val="center"/>
          </w:tcPr>
          <w:p w:rsidR="00B4532C" w:rsidRPr="00637544" w:rsidRDefault="0083079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60</w:t>
            </w:r>
          </w:p>
        </w:tc>
      </w:tr>
      <w:tr w:rsidR="00C35F94" w:rsidRPr="00637544" w:rsidTr="00DB4F17">
        <w:tc>
          <w:tcPr>
            <w:tcW w:w="7651" w:type="dxa"/>
            <w:gridSpan w:val="3"/>
            <w:tcBorders>
              <w:left w:val="double" w:sz="4" w:space="0" w:color="auto"/>
              <w:bottom w:val="double" w:sz="4" w:space="0" w:color="auto"/>
            </w:tcBorders>
            <w:vAlign w:val="center"/>
          </w:tcPr>
          <w:p w:rsidR="00C35F94" w:rsidRPr="00637544" w:rsidRDefault="00C35F94"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Stagiu clinic</w:t>
            </w:r>
            <w:r w:rsidR="002959C8" w:rsidRPr="00637544">
              <w:rPr>
                <w:rFonts w:ascii="Times New Roman" w:hAnsi="Times New Roman"/>
                <w:sz w:val="24"/>
                <w:szCs w:val="24"/>
                <w:lang w:val="ro-RO"/>
              </w:rPr>
              <w:t xml:space="preserve"> (total ore)</w:t>
            </w:r>
          </w:p>
        </w:tc>
        <w:tc>
          <w:tcPr>
            <w:tcW w:w="2271" w:type="dxa"/>
            <w:tcBorders>
              <w:bottom w:val="double" w:sz="4" w:space="0" w:color="auto"/>
              <w:right w:val="double" w:sz="4" w:space="0" w:color="auto"/>
            </w:tcBorders>
            <w:vAlign w:val="center"/>
          </w:tcPr>
          <w:p w:rsidR="00C35F94" w:rsidRPr="00637544" w:rsidRDefault="00C35F94" w:rsidP="00637544">
            <w:pPr>
              <w:pStyle w:val="ae"/>
              <w:tabs>
                <w:tab w:val="left" w:pos="9781"/>
              </w:tabs>
              <w:jc w:val="both"/>
              <w:rPr>
                <w:rFonts w:ascii="Times New Roman" w:hAnsi="Times New Roman"/>
                <w:b/>
                <w:sz w:val="24"/>
                <w:szCs w:val="24"/>
                <w:lang w:val="ro-RO"/>
              </w:rPr>
            </w:pPr>
          </w:p>
        </w:tc>
      </w:tr>
      <w:tr w:rsidR="005B0691" w:rsidRPr="00637544" w:rsidTr="0031370B">
        <w:tc>
          <w:tcPr>
            <w:tcW w:w="2266" w:type="dxa"/>
            <w:tcBorders>
              <w:top w:val="double" w:sz="4" w:space="0" w:color="auto"/>
              <w:left w:val="double" w:sz="4" w:space="0" w:color="auto"/>
              <w:bottom w:val="double" w:sz="4" w:space="0" w:color="auto"/>
            </w:tcBorders>
          </w:tcPr>
          <w:p w:rsidR="00B4532C" w:rsidRPr="00637544" w:rsidRDefault="00B4532C"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Forma de evaluare</w:t>
            </w:r>
          </w:p>
        </w:tc>
        <w:tc>
          <w:tcPr>
            <w:tcW w:w="1561" w:type="dxa"/>
            <w:tcBorders>
              <w:top w:val="double" w:sz="4" w:space="0" w:color="auto"/>
              <w:bottom w:val="double" w:sz="4" w:space="0" w:color="auto"/>
            </w:tcBorders>
          </w:tcPr>
          <w:p w:rsidR="00B4532C" w:rsidRPr="00637544" w:rsidRDefault="0046052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E</w:t>
            </w:r>
          </w:p>
        </w:tc>
        <w:tc>
          <w:tcPr>
            <w:tcW w:w="3824" w:type="dxa"/>
            <w:tcBorders>
              <w:top w:val="double" w:sz="4" w:space="0" w:color="auto"/>
              <w:bottom w:val="double" w:sz="4" w:space="0" w:color="auto"/>
            </w:tcBorders>
          </w:tcPr>
          <w:p w:rsidR="00B4532C" w:rsidRPr="00637544" w:rsidRDefault="00B4532C" w:rsidP="00637544">
            <w:pPr>
              <w:pStyle w:val="ae"/>
              <w:tabs>
                <w:tab w:val="left" w:pos="9781"/>
              </w:tabs>
              <w:jc w:val="both"/>
              <w:rPr>
                <w:rFonts w:ascii="Times New Roman" w:hAnsi="Times New Roman"/>
                <w:sz w:val="24"/>
                <w:szCs w:val="24"/>
                <w:lang w:val="ro-RO"/>
              </w:rPr>
            </w:pPr>
            <w:r w:rsidRPr="00637544">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rsidR="00B4532C" w:rsidRPr="00637544" w:rsidRDefault="00830797" w:rsidP="00637544">
            <w:pPr>
              <w:pStyle w:val="ae"/>
              <w:tabs>
                <w:tab w:val="left" w:pos="9781"/>
              </w:tabs>
              <w:jc w:val="both"/>
              <w:rPr>
                <w:rFonts w:ascii="Times New Roman" w:hAnsi="Times New Roman"/>
                <w:b/>
                <w:sz w:val="24"/>
                <w:szCs w:val="24"/>
                <w:lang w:val="ro-RO"/>
              </w:rPr>
            </w:pPr>
            <w:r w:rsidRPr="00637544">
              <w:rPr>
                <w:rFonts w:ascii="Times New Roman" w:hAnsi="Times New Roman"/>
                <w:b/>
                <w:sz w:val="24"/>
                <w:szCs w:val="24"/>
                <w:lang w:val="ro-RO"/>
              </w:rPr>
              <w:t>4</w:t>
            </w:r>
          </w:p>
        </w:tc>
      </w:tr>
    </w:tbl>
    <w:p w:rsidR="00637544" w:rsidRDefault="00637544" w:rsidP="00637544">
      <w:pPr>
        <w:pStyle w:val="af4"/>
        <w:widowControl w:val="0"/>
        <w:ind w:left="709"/>
        <w:contextualSpacing w:val="0"/>
        <w:jc w:val="both"/>
        <w:rPr>
          <w:b/>
          <w:caps/>
          <w:lang w:val="ro-RO"/>
        </w:rPr>
      </w:pPr>
    </w:p>
    <w:p w:rsidR="00C32243" w:rsidRPr="00637544" w:rsidRDefault="00C32243" w:rsidP="00637544">
      <w:pPr>
        <w:pStyle w:val="af4"/>
        <w:widowControl w:val="0"/>
        <w:numPr>
          <w:ilvl w:val="0"/>
          <w:numId w:val="2"/>
        </w:numPr>
        <w:ind w:left="709" w:hanging="567"/>
        <w:contextualSpacing w:val="0"/>
        <w:jc w:val="both"/>
        <w:rPr>
          <w:b/>
          <w:caps/>
          <w:lang w:val="ro-RO"/>
        </w:rPr>
      </w:pPr>
      <w:r w:rsidRPr="00637544">
        <w:rPr>
          <w:b/>
          <w:caps/>
          <w:lang w:val="ro-RO"/>
        </w:rPr>
        <w:t xml:space="preserve">Obiectivele de formare în cadrul disciplinei </w:t>
      </w:r>
    </w:p>
    <w:p w:rsidR="00C32243" w:rsidRPr="00FF73F0" w:rsidRDefault="00C32243" w:rsidP="00637544">
      <w:pPr>
        <w:pStyle w:val="1"/>
        <w:rPr>
          <w:i/>
          <w:sz w:val="22"/>
        </w:rPr>
      </w:pPr>
      <w:r w:rsidRPr="00FF73F0">
        <w:rPr>
          <w:i/>
          <w:sz w:val="22"/>
        </w:rPr>
        <w:t>La finele studierii disciplinei studentul va fi capabil:</w:t>
      </w:r>
    </w:p>
    <w:p w:rsidR="00C32243" w:rsidRPr="00FF73F0" w:rsidRDefault="00C32243" w:rsidP="00637544">
      <w:pPr>
        <w:pStyle w:val="1"/>
        <w:numPr>
          <w:ilvl w:val="0"/>
          <w:numId w:val="7"/>
        </w:numPr>
        <w:rPr>
          <w:i/>
          <w:sz w:val="22"/>
        </w:rPr>
      </w:pPr>
      <w:r w:rsidRPr="00FF73F0">
        <w:rPr>
          <w:i/>
          <w:sz w:val="22"/>
        </w:rPr>
        <w:t>la nivel de cunoaştere şi înţelegere:</w:t>
      </w:r>
    </w:p>
    <w:p w:rsidR="00B7161C" w:rsidRPr="00FF73F0" w:rsidRDefault="00B7161C" w:rsidP="00637544">
      <w:pPr>
        <w:pStyle w:val="af4"/>
        <w:numPr>
          <w:ilvl w:val="0"/>
          <w:numId w:val="34"/>
        </w:numPr>
        <w:jc w:val="both"/>
        <w:rPr>
          <w:sz w:val="22"/>
          <w:lang w:val="ro-RO"/>
        </w:rPr>
      </w:pPr>
      <w:r w:rsidRPr="00FF73F0">
        <w:rPr>
          <w:sz w:val="22"/>
          <w:lang w:val="ro-RO"/>
        </w:rPr>
        <w:t xml:space="preserve">să cunoască particularitățile </w:t>
      </w:r>
      <w:r w:rsidR="00C85785" w:rsidRPr="00FF73F0">
        <w:rPr>
          <w:sz w:val="22"/>
          <w:lang w:val="ro-RO"/>
        </w:rPr>
        <w:t xml:space="preserve">de organizare și funcțioare a </w:t>
      </w:r>
      <w:r w:rsidRPr="00FF73F0">
        <w:rPr>
          <w:sz w:val="22"/>
          <w:lang w:val="ro-RO"/>
        </w:rPr>
        <w:t>sericului ATI și a pacienților din acest serviciu</w:t>
      </w:r>
    </w:p>
    <w:p w:rsidR="00B7161C" w:rsidRPr="00FF73F0" w:rsidRDefault="00B7161C" w:rsidP="00637544">
      <w:pPr>
        <w:pStyle w:val="af4"/>
        <w:numPr>
          <w:ilvl w:val="0"/>
          <w:numId w:val="34"/>
        </w:numPr>
        <w:jc w:val="both"/>
        <w:rPr>
          <w:sz w:val="22"/>
          <w:lang w:val="ro-RO"/>
        </w:rPr>
      </w:pPr>
      <w:r w:rsidRPr="00FF73F0">
        <w:rPr>
          <w:sz w:val="22"/>
          <w:lang w:val="ro-RO"/>
        </w:rPr>
        <w:t>să cunoască ce este infecția nosocomială, mecanismele de producere și importanaț asitentei medicale în prevenirea lor, criteriile de izolare si principiile de nursing a pacinetului cu pericol biologice</w:t>
      </w:r>
    </w:p>
    <w:p w:rsidR="00B7161C" w:rsidRPr="00FF73F0" w:rsidRDefault="00B7161C" w:rsidP="00637544">
      <w:pPr>
        <w:pStyle w:val="af4"/>
        <w:numPr>
          <w:ilvl w:val="0"/>
          <w:numId w:val="34"/>
        </w:numPr>
        <w:jc w:val="both"/>
        <w:rPr>
          <w:sz w:val="22"/>
          <w:lang w:val="ro-RO"/>
        </w:rPr>
      </w:pPr>
      <w:r w:rsidRPr="00FF73F0">
        <w:rPr>
          <w:sz w:val="22"/>
          <w:lang w:val="ro-RO"/>
        </w:rPr>
        <w:t xml:space="preserve">să cunoască și să conștientizeze utilzarea rațională a preparatelor antibacteriene în servciul medical </w:t>
      </w:r>
    </w:p>
    <w:p w:rsidR="00B7161C" w:rsidRPr="00FF73F0" w:rsidRDefault="00B7161C" w:rsidP="00637544">
      <w:pPr>
        <w:pStyle w:val="af4"/>
        <w:numPr>
          <w:ilvl w:val="0"/>
          <w:numId w:val="34"/>
        </w:numPr>
        <w:jc w:val="both"/>
        <w:rPr>
          <w:sz w:val="22"/>
          <w:lang w:val="ro-RO"/>
        </w:rPr>
      </w:pPr>
      <w:r w:rsidRPr="00FF73F0">
        <w:rPr>
          <w:sz w:val="22"/>
          <w:lang w:val="ro-RO"/>
        </w:rPr>
        <w:t>să cunoască ce este durerea, care sunt cele mai comune tipuri și componente ale durerii și principiile de management</w:t>
      </w:r>
    </w:p>
    <w:p w:rsidR="00B7161C" w:rsidRPr="00FF73F0" w:rsidRDefault="00B7161C" w:rsidP="00637544">
      <w:pPr>
        <w:pStyle w:val="af4"/>
        <w:numPr>
          <w:ilvl w:val="0"/>
          <w:numId w:val="34"/>
        </w:numPr>
        <w:jc w:val="both"/>
        <w:rPr>
          <w:sz w:val="22"/>
          <w:lang w:val="ro-RO"/>
        </w:rPr>
      </w:pPr>
      <w:r w:rsidRPr="00FF73F0">
        <w:rPr>
          <w:sz w:val="22"/>
          <w:lang w:val="ro-RO"/>
        </w:rPr>
        <w:t>să cunoască ce este sedarea, gradele de sedare și modalitățile de monitorizare a profunzimii în vederea excluderii extremelor (suprasedarea și sedarea inefcientă)</w:t>
      </w:r>
    </w:p>
    <w:p w:rsidR="00B7161C" w:rsidRPr="00FF73F0" w:rsidRDefault="00B7161C" w:rsidP="00637544">
      <w:pPr>
        <w:pStyle w:val="af4"/>
        <w:numPr>
          <w:ilvl w:val="0"/>
          <w:numId w:val="34"/>
        </w:numPr>
        <w:jc w:val="both"/>
        <w:rPr>
          <w:sz w:val="22"/>
          <w:lang w:val="ro-RO"/>
        </w:rPr>
      </w:pPr>
      <w:r w:rsidRPr="00FF73F0">
        <w:rPr>
          <w:sz w:val="22"/>
          <w:lang w:val="ro-RO"/>
        </w:rPr>
        <w:lastRenderedPageBreak/>
        <w:t>să cunoască delirul de TI, mecanismele e producere și rolul asistentei medicale în îngrijirea pacientului cu delir de TI</w:t>
      </w:r>
    </w:p>
    <w:p w:rsidR="008C6520" w:rsidRPr="00FF73F0" w:rsidRDefault="008C6520" w:rsidP="00637544">
      <w:pPr>
        <w:pStyle w:val="af4"/>
        <w:numPr>
          <w:ilvl w:val="0"/>
          <w:numId w:val="34"/>
        </w:numPr>
        <w:jc w:val="both"/>
        <w:rPr>
          <w:sz w:val="22"/>
          <w:lang w:val="ro-RO"/>
        </w:rPr>
      </w:pPr>
      <w:r w:rsidRPr="00FF73F0">
        <w:rPr>
          <w:sz w:val="22"/>
          <w:lang w:val="ro-RO"/>
        </w:rPr>
        <w:t xml:space="preserve">să cunoască elementele de securitate din servciul ATI și importanța implementării în practica de rutină a check-list-urilor și a procedurilor operaționale standardizate </w:t>
      </w:r>
    </w:p>
    <w:p w:rsidR="008C6520" w:rsidRPr="00FF73F0" w:rsidRDefault="008C6520" w:rsidP="00637544">
      <w:pPr>
        <w:pStyle w:val="af8"/>
        <w:numPr>
          <w:ilvl w:val="0"/>
          <w:numId w:val="34"/>
        </w:numPr>
        <w:jc w:val="both"/>
        <w:rPr>
          <w:sz w:val="22"/>
          <w:szCs w:val="24"/>
          <w:lang w:val="ro-RO"/>
        </w:rPr>
      </w:pPr>
      <w:r w:rsidRPr="00FF73F0">
        <w:rPr>
          <w:spacing w:val="-4"/>
          <w:sz w:val="22"/>
          <w:szCs w:val="24"/>
          <w:lang w:val="ro-RO"/>
        </w:rPr>
        <w:t xml:space="preserve">să cunoască </w:t>
      </w:r>
      <w:r w:rsidRPr="00FF73F0">
        <w:rPr>
          <w:sz w:val="22"/>
          <w:szCs w:val="24"/>
          <w:lang w:val="ro-RO"/>
        </w:rPr>
        <w:t>Conceptul de medicină perioperatorie și care este rolul asistentei medicale în aplicarea practică a conceptului dat</w:t>
      </w:r>
    </w:p>
    <w:p w:rsidR="008C6520" w:rsidRPr="00FF73F0" w:rsidRDefault="008C6520" w:rsidP="00637544">
      <w:pPr>
        <w:pStyle w:val="af4"/>
        <w:numPr>
          <w:ilvl w:val="0"/>
          <w:numId w:val="34"/>
        </w:numPr>
        <w:jc w:val="both"/>
        <w:rPr>
          <w:sz w:val="22"/>
          <w:lang w:val="ro-RO"/>
        </w:rPr>
      </w:pPr>
      <w:r w:rsidRPr="00FF73F0">
        <w:rPr>
          <w:sz w:val="22"/>
          <w:lang w:val="ro-RO"/>
        </w:rPr>
        <w:t>cunoască ce este anestezia și componentele ei; tipurile de anestezii, principalele grupe de preparate medicamentoase utilizate în scopul asigurării asitenței anesteziologice; principiile de monitorizare intraanestezică, cele mai comune complicații anestezice</w:t>
      </w:r>
    </w:p>
    <w:p w:rsidR="008C6520" w:rsidRPr="00FF73F0" w:rsidRDefault="008C6520" w:rsidP="00637544">
      <w:pPr>
        <w:pStyle w:val="af4"/>
        <w:numPr>
          <w:ilvl w:val="0"/>
          <w:numId w:val="34"/>
        </w:numPr>
        <w:jc w:val="both"/>
        <w:rPr>
          <w:sz w:val="22"/>
          <w:lang w:val="ro-RO"/>
        </w:rPr>
      </w:pPr>
      <w:r w:rsidRPr="00FF73F0">
        <w:rPr>
          <w:sz w:val="22"/>
          <w:lang w:val="ro-RO"/>
        </w:rPr>
        <w:t>să cunoască elementele fiziopatologice ale insuficienței cardiace, particularitățile de monitorizare a funcției cardiovasculare în servciul TI, particularitățile de management și nursing a pacientului cu suferință cardiacă</w:t>
      </w:r>
    </w:p>
    <w:p w:rsidR="008C6520" w:rsidRPr="00FF73F0" w:rsidRDefault="008C6520" w:rsidP="00637544">
      <w:pPr>
        <w:pStyle w:val="af4"/>
        <w:numPr>
          <w:ilvl w:val="0"/>
          <w:numId w:val="34"/>
        </w:numPr>
        <w:jc w:val="both"/>
        <w:rPr>
          <w:sz w:val="22"/>
          <w:lang w:val="ro-RO"/>
        </w:rPr>
      </w:pPr>
      <w:r w:rsidRPr="00FF73F0">
        <w:rPr>
          <w:sz w:val="22"/>
          <w:lang w:val="ro-RO"/>
        </w:rPr>
        <w:t xml:space="preserve">să cunoască elementele fiziopatologice ale insuficienței respiratorii, particularitățile de monitorizare a funcției respiratorii în servciul TI, particularitățile de management și nursing a pacientului cu </w:t>
      </w:r>
      <w:r w:rsidR="009051A1" w:rsidRPr="00FF73F0">
        <w:rPr>
          <w:sz w:val="22"/>
          <w:lang w:val="ro-RO"/>
        </w:rPr>
        <w:t>disfuncție rspiratorie</w:t>
      </w:r>
    </w:p>
    <w:p w:rsidR="009051A1" w:rsidRPr="00FF73F0" w:rsidRDefault="009051A1" w:rsidP="00637544">
      <w:pPr>
        <w:pStyle w:val="af4"/>
        <w:numPr>
          <w:ilvl w:val="0"/>
          <w:numId w:val="34"/>
        </w:numPr>
        <w:jc w:val="both"/>
        <w:rPr>
          <w:sz w:val="22"/>
          <w:lang w:val="ro-RO"/>
        </w:rPr>
      </w:pPr>
      <w:r w:rsidRPr="00FF73F0">
        <w:rPr>
          <w:sz w:val="22"/>
          <w:lang w:val="ro-RO"/>
        </w:rPr>
        <w:t>să cunoască elemente de neurofiziologie, criteriil de recunoaștere și cunatificare a tulburărilor de conștiență, particularitățile de monitorizare în serviciul TI,  de management și nursing a pacientului cu disfuncții neorologice</w:t>
      </w:r>
    </w:p>
    <w:p w:rsidR="009051A1" w:rsidRPr="00FF73F0" w:rsidRDefault="0046737F" w:rsidP="00637544">
      <w:pPr>
        <w:pStyle w:val="af4"/>
        <w:numPr>
          <w:ilvl w:val="0"/>
          <w:numId w:val="34"/>
        </w:numPr>
        <w:jc w:val="both"/>
        <w:rPr>
          <w:sz w:val="22"/>
          <w:lang w:val="ro-RO"/>
        </w:rPr>
      </w:pPr>
      <w:r w:rsidRPr="00FF73F0">
        <w:rPr>
          <w:sz w:val="22"/>
          <w:lang w:val="ro-RO"/>
        </w:rPr>
        <w:t>să cunoască principiile alimentării pacientului din serviciul TI</w:t>
      </w:r>
    </w:p>
    <w:p w:rsidR="0046737F" w:rsidRPr="00FF73F0" w:rsidRDefault="0046737F" w:rsidP="00637544">
      <w:pPr>
        <w:pStyle w:val="af4"/>
        <w:numPr>
          <w:ilvl w:val="0"/>
          <w:numId w:val="34"/>
        </w:numPr>
        <w:jc w:val="both"/>
        <w:rPr>
          <w:sz w:val="22"/>
          <w:lang w:val="ro-RO"/>
        </w:rPr>
      </w:pPr>
      <w:r w:rsidRPr="00FF73F0">
        <w:rPr>
          <w:sz w:val="22"/>
          <w:lang w:val="ro-RO"/>
        </w:rPr>
        <w:t>să cunoască citeriile de definire a stării de șoc, tipurile de șoc și profilurile lor hemodinamice</w:t>
      </w:r>
    </w:p>
    <w:p w:rsidR="0046737F" w:rsidRPr="00FF73F0" w:rsidRDefault="0046737F" w:rsidP="00637544">
      <w:pPr>
        <w:pStyle w:val="af4"/>
        <w:numPr>
          <w:ilvl w:val="0"/>
          <w:numId w:val="34"/>
        </w:numPr>
        <w:jc w:val="both"/>
        <w:rPr>
          <w:sz w:val="22"/>
          <w:lang w:val="ro-RO"/>
        </w:rPr>
      </w:pPr>
      <w:r w:rsidRPr="00FF73F0">
        <w:rPr>
          <w:sz w:val="22"/>
          <w:lang w:val="ro-RO"/>
        </w:rPr>
        <w:t>să cunoască criteriile de refacere volemică a pacinetului în satre de șoc și criteriile de ghidare terapeutică</w:t>
      </w:r>
    </w:p>
    <w:p w:rsidR="0046737F" w:rsidRPr="00FF73F0" w:rsidRDefault="0046737F" w:rsidP="00637544">
      <w:pPr>
        <w:pStyle w:val="af4"/>
        <w:numPr>
          <w:ilvl w:val="0"/>
          <w:numId w:val="34"/>
        </w:numPr>
        <w:jc w:val="both"/>
        <w:rPr>
          <w:sz w:val="22"/>
          <w:lang w:val="ro-RO"/>
        </w:rPr>
      </w:pPr>
      <w:r w:rsidRPr="00FF73F0">
        <w:rPr>
          <w:sz w:val="22"/>
          <w:lang w:val="ro-RO"/>
        </w:rPr>
        <w:t xml:space="preserve">să cunoască elemente clinice de EAB </w:t>
      </w:r>
    </w:p>
    <w:p w:rsidR="0046737F" w:rsidRPr="00FF73F0" w:rsidRDefault="0046737F" w:rsidP="00637544">
      <w:pPr>
        <w:pStyle w:val="af4"/>
        <w:numPr>
          <w:ilvl w:val="0"/>
          <w:numId w:val="34"/>
        </w:numPr>
        <w:jc w:val="both"/>
        <w:rPr>
          <w:sz w:val="22"/>
          <w:lang w:val="ro-RO"/>
        </w:rPr>
      </w:pPr>
      <w:r w:rsidRPr="00FF73F0">
        <w:rPr>
          <w:sz w:val="22"/>
          <w:lang w:val="ro-RO"/>
        </w:rPr>
        <w:t>șă cunoască Scorul de alertă timpurie, importanța implementării lui în practica cotidiană</w:t>
      </w:r>
    </w:p>
    <w:p w:rsidR="0046737F" w:rsidRPr="00FF73F0" w:rsidRDefault="0046737F" w:rsidP="00637544">
      <w:pPr>
        <w:pStyle w:val="af4"/>
        <w:numPr>
          <w:ilvl w:val="0"/>
          <w:numId w:val="34"/>
        </w:numPr>
        <w:jc w:val="both"/>
        <w:rPr>
          <w:sz w:val="22"/>
          <w:lang w:val="ro-RO"/>
        </w:rPr>
      </w:pPr>
      <w:r w:rsidRPr="00FF73F0">
        <w:rPr>
          <w:sz w:val="22"/>
          <w:lang w:val="ro-RO"/>
        </w:rPr>
        <w:t>să cunoască importanța termometriei în servciul TI, definiția febrei, efectele ei sistemice și</w:t>
      </w:r>
      <w:r w:rsidR="00C85785" w:rsidRPr="00FF73F0">
        <w:rPr>
          <w:sz w:val="22"/>
          <w:lang w:val="ro-RO"/>
        </w:rPr>
        <w:t xml:space="preserve"> particularitățile de nursing a pacientului febril</w:t>
      </w:r>
    </w:p>
    <w:p w:rsidR="008C6520" w:rsidRPr="00FF73F0" w:rsidRDefault="00C85785" w:rsidP="00637544">
      <w:pPr>
        <w:pStyle w:val="af4"/>
        <w:numPr>
          <w:ilvl w:val="0"/>
          <w:numId w:val="34"/>
        </w:numPr>
        <w:jc w:val="both"/>
        <w:rPr>
          <w:sz w:val="22"/>
          <w:lang w:val="ro-RO"/>
        </w:rPr>
      </w:pPr>
      <w:r w:rsidRPr="00FF73F0">
        <w:rPr>
          <w:sz w:val="22"/>
          <w:lang w:val="ro-RO"/>
        </w:rPr>
        <w:t>să cunoască noțiunea de disfuncție multiplă de organe și particularitățile de nursing a unui asemenea pacient</w:t>
      </w:r>
    </w:p>
    <w:p w:rsidR="00EA5DA6" w:rsidRPr="00FF73F0" w:rsidRDefault="00EA5DA6" w:rsidP="00637544">
      <w:pPr>
        <w:pStyle w:val="1"/>
        <w:numPr>
          <w:ilvl w:val="0"/>
          <w:numId w:val="7"/>
        </w:numPr>
        <w:rPr>
          <w:i/>
          <w:sz w:val="22"/>
        </w:rPr>
      </w:pPr>
      <w:r w:rsidRPr="00FF73F0">
        <w:rPr>
          <w:i/>
          <w:sz w:val="22"/>
        </w:rPr>
        <w:t>la nivel de aplicare:</w:t>
      </w:r>
    </w:p>
    <w:p w:rsidR="00EA5DA6" w:rsidRPr="00FF73F0" w:rsidRDefault="00EA5DA6" w:rsidP="00637544">
      <w:pPr>
        <w:pStyle w:val="af4"/>
        <w:numPr>
          <w:ilvl w:val="0"/>
          <w:numId w:val="44"/>
        </w:numPr>
        <w:jc w:val="both"/>
        <w:rPr>
          <w:sz w:val="22"/>
          <w:lang w:val="ro-RO"/>
        </w:rPr>
      </w:pPr>
      <w:r w:rsidRPr="00FF73F0">
        <w:rPr>
          <w:sz w:val="22"/>
          <w:lang w:val="ro-RO"/>
        </w:rPr>
        <w:t>să înțeleagă particularitățile de organizare și funcționare a serviciului ATI și să poată gestiona eficient circuitul logic al pacientului critic în cadrul sistemului dat.</w:t>
      </w:r>
    </w:p>
    <w:p w:rsidR="00EA5DA6" w:rsidRPr="00FF73F0" w:rsidRDefault="00EA5DA6" w:rsidP="00637544">
      <w:pPr>
        <w:pStyle w:val="af4"/>
        <w:numPr>
          <w:ilvl w:val="0"/>
          <w:numId w:val="44"/>
        </w:numPr>
        <w:jc w:val="both"/>
        <w:rPr>
          <w:sz w:val="22"/>
          <w:lang w:val="ro-RO"/>
        </w:rPr>
      </w:pPr>
      <w:r w:rsidRPr="00FF73F0">
        <w:rPr>
          <w:sz w:val="22"/>
          <w:lang w:val="ro-RO"/>
        </w:rPr>
        <w:t>să poată implementa măsuri de prevenire a infecției nosocomiale specifice pentru diverse etape evolutive ale pacientului critic din serviciul ATI.</w:t>
      </w:r>
    </w:p>
    <w:p w:rsidR="00EA5DA6" w:rsidRPr="00FF73F0" w:rsidRDefault="00EA5DA6" w:rsidP="00637544">
      <w:pPr>
        <w:pStyle w:val="af4"/>
        <w:numPr>
          <w:ilvl w:val="0"/>
          <w:numId w:val="44"/>
        </w:numPr>
        <w:jc w:val="both"/>
        <w:rPr>
          <w:sz w:val="22"/>
          <w:lang w:val="ro-RO"/>
        </w:rPr>
      </w:pPr>
      <w:r w:rsidRPr="00FF73F0">
        <w:rPr>
          <w:sz w:val="22"/>
          <w:lang w:val="ro-RO"/>
        </w:rPr>
        <w:t>să aplice corect antibioticoprofilaxia în sens de timing, doze, indicații.</w:t>
      </w:r>
    </w:p>
    <w:p w:rsidR="00EA5DA6" w:rsidRPr="00013EEF" w:rsidRDefault="00EA5DA6" w:rsidP="00637544">
      <w:pPr>
        <w:pStyle w:val="af4"/>
        <w:numPr>
          <w:ilvl w:val="0"/>
          <w:numId w:val="44"/>
        </w:numPr>
        <w:jc w:val="both"/>
        <w:rPr>
          <w:i/>
          <w:sz w:val="22"/>
          <w:lang w:val="ro-RO"/>
        </w:rPr>
      </w:pPr>
      <w:r w:rsidRPr="00FF73F0">
        <w:rPr>
          <w:sz w:val="22"/>
          <w:lang w:val="ro-RO"/>
        </w:rPr>
        <w:t xml:space="preserve">Să fie abilă de a atenționa în timp util personalul medical senior despre terapia antibacteriană prin prisma înțelegerii importanței utilizării raționale ale preparatelor antibacteriene. </w:t>
      </w:r>
      <w:bookmarkStart w:id="1" w:name="OLE_LINK1"/>
      <w:bookmarkStart w:id="2" w:name="OLE_LINK2"/>
    </w:p>
    <w:p w:rsidR="00EA5DA6" w:rsidRPr="00013EEF" w:rsidRDefault="00EA5DA6" w:rsidP="00637544">
      <w:pPr>
        <w:pStyle w:val="af4"/>
        <w:numPr>
          <w:ilvl w:val="0"/>
          <w:numId w:val="44"/>
        </w:numPr>
        <w:jc w:val="both"/>
        <w:rPr>
          <w:i/>
          <w:sz w:val="22"/>
          <w:lang w:val="fr-FR"/>
        </w:rPr>
      </w:pPr>
      <w:r w:rsidRPr="00FF73F0">
        <w:rPr>
          <w:sz w:val="22"/>
          <w:lang w:val="ro-RO"/>
        </w:rPr>
        <w:t>să evalueze complex și să documenteze durerea pacientului.</w:t>
      </w:r>
    </w:p>
    <w:p w:rsidR="00EA5DA6" w:rsidRPr="00013EEF" w:rsidRDefault="00EA5DA6" w:rsidP="00637544">
      <w:pPr>
        <w:pStyle w:val="af4"/>
        <w:numPr>
          <w:ilvl w:val="0"/>
          <w:numId w:val="44"/>
        </w:numPr>
        <w:jc w:val="both"/>
        <w:rPr>
          <w:i/>
          <w:sz w:val="22"/>
          <w:lang w:val="fr-FR"/>
        </w:rPr>
      </w:pPr>
      <w:r w:rsidRPr="00FF73F0">
        <w:rPr>
          <w:sz w:val="22"/>
          <w:lang w:val="ro-RO"/>
        </w:rPr>
        <w:t>să combine conform palierelor de analgezie ale OMS analgezicele prin prisma intensității durerii.</w:t>
      </w:r>
    </w:p>
    <w:p w:rsidR="00EA5DA6" w:rsidRPr="00013EEF" w:rsidRDefault="00EA5DA6" w:rsidP="00637544">
      <w:pPr>
        <w:pStyle w:val="af4"/>
        <w:numPr>
          <w:ilvl w:val="0"/>
          <w:numId w:val="44"/>
        </w:numPr>
        <w:jc w:val="both"/>
        <w:rPr>
          <w:i/>
          <w:sz w:val="22"/>
          <w:lang w:val="fr-FR"/>
        </w:rPr>
      </w:pPr>
      <w:r w:rsidRPr="00FF73F0">
        <w:rPr>
          <w:sz w:val="22"/>
          <w:lang w:val="ro-RO"/>
        </w:rPr>
        <w:t xml:space="preserve">să evalueze gradul de sedare al pacientului și să departajeze </w:t>
      </w:r>
      <w:r w:rsidRPr="00FF73F0">
        <w:rPr>
          <w:spacing w:val="-4"/>
          <w:sz w:val="22"/>
          <w:lang w:val="ro-RO"/>
        </w:rPr>
        <w:t>pacientul sedat neadecvat sau suprasedat.</w:t>
      </w:r>
    </w:p>
    <w:p w:rsidR="00EA5DA6" w:rsidRPr="00013EEF" w:rsidRDefault="00EA5DA6" w:rsidP="00637544">
      <w:pPr>
        <w:pStyle w:val="af4"/>
        <w:numPr>
          <w:ilvl w:val="0"/>
          <w:numId w:val="44"/>
        </w:numPr>
        <w:jc w:val="both"/>
        <w:rPr>
          <w:i/>
          <w:sz w:val="22"/>
          <w:lang w:val="fr-FR"/>
        </w:rPr>
      </w:pPr>
      <w:r w:rsidRPr="00FF73F0">
        <w:rPr>
          <w:spacing w:val="-4"/>
          <w:sz w:val="22"/>
          <w:lang w:val="ro-RO"/>
        </w:rPr>
        <w:t xml:space="preserve">să recunoască delirul de TI și să întreprindă pași ce țin de competența nursei pentru gestionarea lui </w:t>
      </w:r>
    </w:p>
    <w:p w:rsidR="00EA5DA6" w:rsidRPr="00013EEF" w:rsidRDefault="00EA5DA6" w:rsidP="00637544">
      <w:pPr>
        <w:pStyle w:val="af4"/>
        <w:numPr>
          <w:ilvl w:val="0"/>
          <w:numId w:val="44"/>
        </w:numPr>
        <w:jc w:val="both"/>
        <w:rPr>
          <w:i/>
          <w:sz w:val="22"/>
          <w:lang w:val="fr-FR"/>
        </w:rPr>
      </w:pPr>
      <w:r w:rsidRPr="00FF73F0">
        <w:rPr>
          <w:sz w:val="22"/>
          <w:lang w:val="ro-RO"/>
        </w:rPr>
        <w:t>să înțeleagă și să aplice principalele tehnici de securitate legate de: pacient, medicație și tehnică.</w:t>
      </w:r>
    </w:p>
    <w:p w:rsidR="00EA5DA6" w:rsidRPr="00FF73F0" w:rsidRDefault="00EA5DA6" w:rsidP="00637544">
      <w:pPr>
        <w:pStyle w:val="af4"/>
        <w:numPr>
          <w:ilvl w:val="0"/>
          <w:numId w:val="44"/>
        </w:numPr>
        <w:jc w:val="both"/>
        <w:rPr>
          <w:i/>
          <w:sz w:val="22"/>
          <w:lang w:val="en-US"/>
        </w:rPr>
      </w:pPr>
      <w:r w:rsidRPr="00FF73F0">
        <w:rPr>
          <w:spacing w:val="-4"/>
          <w:sz w:val="22"/>
          <w:lang w:val="ro-RO"/>
        </w:rPr>
        <w:t>să poată gestiona și implementa check-list-ul și procedurile operaționale standardizate specifice serviciului ATI.</w:t>
      </w:r>
    </w:p>
    <w:p w:rsidR="00EA5DA6" w:rsidRPr="00013EEF" w:rsidRDefault="00EA5DA6" w:rsidP="00637544">
      <w:pPr>
        <w:pStyle w:val="af4"/>
        <w:numPr>
          <w:ilvl w:val="0"/>
          <w:numId w:val="44"/>
        </w:numPr>
        <w:jc w:val="both"/>
        <w:rPr>
          <w:i/>
          <w:sz w:val="22"/>
          <w:lang w:val="fr-FR"/>
        </w:rPr>
      </w:pPr>
      <w:r w:rsidRPr="00FF73F0">
        <w:rPr>
          <w:sz w:val="22"/>
          <w:lang w:val="ro-RO"/>
        </w:rPr>
        <w:t>să aplice monitorizarea cu divers grad de complexitate (intermitentă și continuă) pe sisteme de organe ale pacientului critic din serviciul ATI.</w:t>
      </w:r>
    </w:p>
    <w:p w:rsidR="00EA5DA6" w:rsidRPr="00FF73F0" w:rsidRDefault="00EA5DA6" w:rsidP="00637544">
      <w:pPr>
        <w:pStyle w:val="af4"/>
        <w:numPr>
          <w:ilvl w:val="0"/>
          <w:numId w:val="44"/>
        </w:numPr>
        <w:jc w:val="both"/>
        <w:rPr>
          <w:i/>
          <w:sz w:val="22"/>
          <w:lang w:val="en-US"/>
        </w:rPr>
      </w:pPr>
      <w:r w:rsidRPr="00FF73F0">
        <w:rPr>
          <w:sz w:val="22"/>
          <w:lang w:val="ro-RO"/>
        </w:rPr>
        <w:t>să gestioneze eficient (testare, setare, întreținere) dispozitivele medicale asociate serviciului ATI.</w:t>
      </w:r>
    </w:p>
    <w:p w:rsidR="00EA5DA6" w:rsidRPr="00FF73F0" w:rsidRDefault="00EA5DA6" w:rsidP="00637544">
      <w:pPr>
        <w:pStyle w:val="af4"/>
        <w:numPr>
          <w:ilvl w:val="0"/>
          <w:numId w:val="44"/>
        </w:numPr>
        <w:jc w:val="both"/>
        <w:rPr>
          <w:i/>
          <w:sz w:val="22"/>
          <w:lang w:val="en-US"/>
        </w:rPr>
      </w:pPr>
      <w:r w:rsidRPr="00FF73F0">
        <w:rPr>
          <w:sz w:val="22"/>
          <w:lang w:val="ro-RO"/>
        </w:rPr>
        <w:t>să cunoască fundamentul teoretic și să aplice corect manoperele de nursing ale pacientului critic în dependență de specificul sistemului de organe afectat.</w:t>
      </w:r>
    </w:p>
    <w:p w:rsidR="00EA5DA6" w:rsidRPr="00FF73F0" w:rsidRDefault="00EA5DA6" w:rsidP="00637544">
      <w:pPr>
        <w:pStyle w:val="af4"/>
        <w:numPr>
          <w:ilvl w:val="0"/>
          <w:numId w:val="44"/>
        </w:numPr>
        <w:jc w:val="both"/>
        <w:rPr>
          <w:i/>
          <w:sz w:val="22"/>
          <w:lang w:val="en-US"/>
        </w:rPr>
      </w:pPr>
      <w:r w:rsidRPr="00FF73F0">
        <w:rPr>
          <w:sz w:val="22"/>
          <w:lang w:val="fr-FR"/>
        </w:rPr>
        <w:t>să interpreteze modificările echilibrului acido-bazic şi hidro-electrolitic.</w:t>
      </w:r>
    </w:p>
    <w:p w:rsidR="00EA5DA6" w:rsidRPr="00013EEF" w:rsidRDefault="00EA5DA6" w:rsidP="00637544">
      <w:pPr>
        <w:pStyle w:val="af4"/>
        <w:numPr>
          <w:ilvl w:val="0"/>
          <w:numId w:val="44"/>
        </w:numPr>
        <w:jc w:val="both"/>
        <w:rPr>
          <w:i/>
          <w:sz w:val="22"/>
          <w:lang w:val="fr-FR"/>
        </w:rPr>
      </w:pPr>
      <w:r w:rsidRPr="00FF73F0">
        <w:rPr>
          <w:sz w:val="22"/>
          <w:lang w:val="fr-FR"/>
        </w:rPr>
        <w:t>să completeze corect, în volum deplin și cu respectarea timing-ului acte medicale ce țin de evoluția pacientului.</w:t>
      </w:r>
    </w:p>
    <w:p w:rsidR="00EA5DA6" w:rsidRPr="00013EEF" w:rsidRDefault="00EA5DA6" w:rsidP="00637544">
      <w:pPr>
        <w:pStyle w:val="af4"/>
        <w:numPr>
          <w:ilvl w:val="0"/>
          <w:numId w:val="44"/>
        </w:numPr>
        <w:jc w:val="both"/>
        <w:rPr>
          <w:i/>
          <w:sz w:val="22"/>
          <w:lang w:val="fr-FR"/>
        </w:rPr>
      </w:pPr>
      <w:r w:rsidRPr="00FF73F0">
        <w:rPr>
          <w:sz w:val="22"/>
          <w:lang w:val="ro-RO"/>
        </w:rPr>
        <w:t>să poată integra măsurile de nursing în cazul pacientului cu disfuncție multiplă de organe.</w:t>
      </w:r>
    </w:p>
    <w:p w:rsidR="00EA5DA6" w:rsidRPr="00013EEF" w:rsidRDefault="00EA5DA6" w:rsidP="00637544">
      <w:pPr>
        <w:pStyle w:val="af4"/>
        <w:numPr>
          <w:ilvl w:val="0"/>
          <w:numId w:val="44"/>
        </w:numPr>
        <w:jc w:val="both"/>
        <w:rPr>
          <w:i/>
          <w:sz w:val="22"/>
          <w:lang w:val="fr-FR"/>
        </w:rPr>
      </w:pPr>
      <w:r w:rsidRPr="00FF73F0">
        <w:rPr>
          <w:sz w:val="22"/>
          <w:lang w:val="ro-RO"/>
        </w:rPr>
        <w:t>să etapizeze logic prin prisma rolului asistentei medicale cursul unei anestezii în general și să înțeleagă specificul anesteziilor în cazul diverselor intervenții chirurgicale/specialități în particular.</w:t>
      </w:r>
    </w:p>
    <w:p w:rsidR="00EA5DA6" w:rsidRPr="00FF73F0" w:rsidRDefault="00EA5DA6" w:rsidP="00637544">
      <w:pPr>
        <w:pStyle w:val="af4"/>
        <w:numPr>
          <w:ilvl w:val="0"/>
          <w:numId w:val="44"/>
        </w:numPr>
        <w:jc w:val="both"/>
        <w:rPr>
          <w:i/>
          <w:sz w:val="22"/>
          <w:lang w:val="en-US"/>
        </w:rPr>
      </w:pPr>
      <w:r w:rsidRPr="00FF73F0">
        <w:rPr>
          <w:sz w:val="22"/>
          <w:lang w:val="ro-RO"/>
        </w:rPr>
        <w:t xml:space="preserve">să fie capabilă în a explica principiile de alimentare a pacientului critic și să aplice practic nursingul asociat procedurii. </w:t>
      </w:r>
    </w:p>
    <w:p w:rsidR="00EA5DA6" w:rsidRPr="00FF73F0" w:rsidRDefault="00EA5DA6" w:rsidP="00637544">
      <w:pPr>
        <w:pStyle w:val="af4"/>
        <w:numPr>
          <w:ilvl w:val="0"/>
          <w:numId w:val="44"/>
        </w:numPr>
        <w:jc w:val="both"/>
        <w:rPr>
          <w:i/>
          <w:sz w:val="22"/>
          <w:lang w:val="en-US"/>
        </w:rPr>
      </w:pPr>
      <w:r w:rsidRPr="00FF73F0">
        <w:rPr>
          <w:sz w:val="22"/>
          <w:lang w:val="ro-RO"/>
        </w:rPr>
        <w:lastRenderedPageBreak/>
        <w:t>să poată selecta și asigura continuitatea corectă a realizării practice a diverselor proceduri prin prisma rolului asistentei medicale în desfășurarea lor.</w:t>
      </w:r>
    </w:p>
    <w:p w:rsidR="00EA5DA6" w:rsidRPr="00FF73F0" w:rsidRDefault="00EA5DA6" w:rsidP="00637544">
      <w:pPr>
        <w:pStyle w:val="af4"/>
        <w:numPr>
          <w:ilvl w:val="0"/>
          <w:numId w:val="44"/>
        </w:numPr>
        <w:jc w:val="both"/>
        <w:rPr>
          <w:i/>
          <w:sz w:val="22"/>
          <w:lang w:val="en-US"/>
        </w:rPr>
      </w:pPr>
      <w:r w:rsidRPr="00FF73F0">
        <w:rPr>
          <w:sz w:val="22"/>
          <w:lang w:val="ro-RO"/>
        </w:rPr>
        <w:t>să evalueze și să integreze decizional elementele scării de alertă timpurile</w:t>
      </w:r>
    </w:p>
    <w:p w:rsidR="00EA5DA6" w:rsidRPr="00FF73F0" w:rsidRDefault="00EA5DA6" w:rsidP="00637544">
      <w:pPr>
        <w:pStyle w:val="af4"/>
        <w:numPr>
          <w:ilvl w:val="0"/>
          <w:numId w:val="44"/>
        </w:numPr>
        <w:jc w:val="both"/>
        <w:rPr>
          <w:i/>
          <w:sz w:val="22"/>
          <w:lang w:val="en-US"/>
        </w:rPr>
      </w:pPr>
      <w:r w:rsidRPr="00FF73F0">
        <w:rPr>
          <w:sz w:val="22"/>
          <w:lang w:val="ro-RO"/>
        </w:rPr>
        <w:t>să cunoască tipurile de șoc, să analizeze și să interpreteze tendința profilurilor lor hemodinamice</w:t>
      </w:r>
    </w:p>
    <w:p w:rsidR="00EA5DA6" w:rsidRPr="00013EEF" w:rsidRDefault="00EA5DA6" w:rsidP="00637544">
      <w:pPr>
        <w:pStyle w:val="af4"/>
        <w:numPr>
          <w:ilvl w:val="0"/>
          <w:numId w:val="44"/>
        </w:numPr>
        <w:jc w:val="both"/>
        <w:rPr>
          <w:i/>
          <w:sz w:val="22"/>
          <w:lang w:val="fr-FR"/>
        </w:rPr>
      </w:pPr>
      <w:r w:rsidRPr="00FF73F0">
        <w:rPr>
          <w:sz w:val="22"/>
          <w:lang w:val="ro-RO"/>
        </w:rPr>
        <w:t>să evalueze clinic criteriile de restabilire a euvolemiei și să poată explica principiile de reajustare a terapiei</w:t>
      </w:r>
    </w:p>
    <w:p w:rsidR="00EA5DA6" w:rsidRPr="00FF73F0" w:rsidRDefault="00EA5DA6" w:rsidP="00637544">
      <w:pPr>
        <w:pStyle w:val="af4"/>
        <w:numPr>
          <w:ilvl w:val="0"/>
          <w:numId w:val="7"/>
        </w:numPr>
        <w:jc w:val="both"/>
        <w:rPr>
          <w:b/>
          <w:i/>
          <w:sz w:val="22"/>
        </w:rPr>
      </w:pPr>
      <w:r w:rsidRPr="00FF73F0">
        <w:rPr>
          <w:b/>
          <w:i/>
          <w:sz w:val="22"/>
        </w:rPr>
        <w:t>la nivel de integrare:</w:t>
      </w:r>
    </w:p>
    <w:p w:rsidR="00EA5DA6" w:rsidRPr="00013EEF" w:rsidRDefault="00EA5DA6" w:rsidP="00637544">
      <w:pPr>
        <w:pStyle w:val="af4"/>
        <w:numPr>
          <w:ilvl w:val="0"/>
          <w:numId w:val="45"/>
        </w:numPr>
        <w:jc w:val="both"/>
        <w:rPr>
          <w:sz w:val="22"/>
        </w:rPr>
      </w:pPr>
      <w:r w:rsidRPr="00FF73F0">
        <w:rPr>
          <w:sz w:val="22"/>
          <w:lang w:val="ro-RO"/>
        </w:rPr>
        <w:t>capacitatea de a interconecta logic măsurile de nursing, analiza interferența dintre diverse sisteme de organe afectate și de a prognoza ipotetici pași evolutivi în vederea prevenirii unor situații de evitat.</w:t>
      </w:r>
    </w:p>
    <w:p w:rsidR="00EA5DA6" w:rsidRPr="00013EEF" w:rsidRDefault="00EA5DA6" w:rsidP="00637544">
      <w:pPr>
        <w:pStyle w:val="af4"/>
        <w:numPr>
          <w:ilvl w:val="0"/>
          <w:numId w:val="45"/>
        </w:numPr>
        <w:jc w:val="both"/>
        <w:rPr>
          <w:sz w:val="22"/>
          <w:lang w:val="fr-FR"/>
        </w:rPr>
      </w:pPr>
      <w:r w:rsidRPr="00FF73F0">
        <w:rPr>
          <w:sz w:val="22"/>
          <w:lang w:val="ro-RO"/>
        </w:rPr>
        <w:t>capacitatea de percepere multidimensională și urmărire a traseului pacientului critic: clinic, organizațional, logistic.</w:t>
      </w:r>
      <w:bookmarkEnd w:id="1"/>
      <w:bookmarkEnd w:id="2"/>
    </w:p>
    <w:p w:rsidR="00FA753C" w:rsidRPr="00013EEF" w:rsidRDefault="00FA753C" w:rsidP="00637544">
      <w:pPr>
        <w:jc w:val="both"/>
        <w:rPr>
          <w:lang w:val="fr-FR"/>
        </w:rPr>
      </w:pPr>
    </w:p>
    <w:p w:rsidR="00965478" w:rsidRPr="00637544" w:rsidRDefault="00C32243" w:rsidP="00637544">
      <w:pPr>
        <w:pStyle w:val="af4"/>
        <w:widowControl w:val="0"/>
        <w:numPr>
          <w:ilvl w:val="0"/>
          <w:numId w:val="2"/>
        </w:numPr>
        <w:ind w:left="709" w:hanging="567"/>
        <w:contextualSpacing w:val="0"/>
        <w:jc w:val="both"/>
        <w:rPr>
          <w:b/>
          <w:caps/>
          <w:lang w:val="ro-RO"/>
        </w:rPr>
      </w:pPr>
      <w:r w:rsidRPr="00637544">
        <w:rPr>
          <w:b/>
          <w:caps/>
          <w:lang w:val="ro-RO"/>
        </w:rPr>
        <w:t>Condiţionări şi exigenţe prealabile</w:t>
      </w:r>
      <w:r w:rsidR="007F493E" w:rsidRPr="00637544">
        <w:rPr>
          <w:b/>
          <w:caps/>
          <w:lang w:val="ro-RO"/>
        </w:rPr>
        <w:t xml:space="preserve"> </w:t>
      </w:r>
    </w:p>
    <w:p w:rsidR="00E41B54" w:rsidRPr="00FF73F0" w:rsidRDefault="0009731E" w:rsidP="00637544">
      <w:pPr>
        <w:widowControl w:val="0"/>
        <w:ind w:left="709"/>
        <w:jc w:val="both"/>
        <w:rPr>
          <w:b/>
          <w:caps/>
          <w:sz w:val="22"/>
          <w:lang w:val="ro-RO"/>
        </w:rPr>
      </w:pPr>
      <w:r w:rsidRPr="00013EEF">
        <w:rPr>
          <w:spacing w:val="-2"/>
          <w:sz w:val="22"/>
          <w:lang w:val="ro-RO"/>
        </w:rPr>
        <w:t>Pentru însuşirea bună a disciplinei sunt necesare cunoştinţe temeinice  în domeniul fiziologiei, fiziopatologiei, farmacologiei, chirurgiei,  medicinei interne, medicinei de urgenţă.</w:t>
      </w:r>
    </w:p>
    <w:p w:rsidR="00637544" w:rsidRDefault="00637544" w:rsidP="00637544">
      <w:pPr>
        <w:pStyle w:val="af4"/>
        <w:widowControl w:val="0"/>
        <w:ind w:left="709"/>
        <w:contextualSpacing w:val="0"/>
        <w:jc w:val="both"/>
        <w:rPr>
          <w:b/>
          <w:caps/>
          <w:lang w:val="ro-RO"/>
        </w:rPr>
      </w:pPr>
    </w:p>
    <w:p w:rsidR="00C32243" w:rsidRPr="00637544" w:rsidRDefault="006332AA" w:rsidP="00637544">
      <w:pPr>
        <w:pStyle w:val="af4"/>
        <w:widowControl w:val="0"/>
        <w:numPr>
          <w:ilvl w:val="0"/>
          <w:numId w:val="2"/>
        </w:numPr>
        <w:ind w:left="709" w:hanging="567"/>
        <w:contextualSpacing w:val="0"/>
        <w:jc w:val="both"/>
        <w:rPr>
          <w:b/>
          <w:caps/>
          <w:lang w:val="ro-RO"/>
        </w:rPr>
      </w:pPr>
      <w:r w:rsidRPr="00637544">
        <w:rPr>
          <w:b/>
          <w:caps/>
          <w:lang w:val="ro-RO"/>
        </w:rPr>
        <w:t xml:space="preserve">TEMATICA  ŞI REPARTIZAREA ORIENTATIVĂ A ORELOR </w:t>
      </w:r>
    </w:p>
    <w:p w:rsidR="006332AA" w:rsidRPr="00637544" w:rsidRDefault="006332AA" w:rsidP="00637544">
      <w:pPr>
        <w:pStyle w:val="af4"/>
        <w:widowControl w:val="0"/>
        <w:ind w:left="284"/>
        <w:contextualSpacing w:val="0"/>
        <w:jc w:val="both"/>
        <w:rPr>
          <w:b/>
          <w:i/>
          <w:lang w:val="ro-RO"/>
        </w:rPr>
      </w:pPr>
      <w:r w:rsidRPr="00637544">
        <w:rPr>
          <w:b/>
          <w:i/>
          <w:lang w:val="ro-RO"/>
        </w:rPr>
        <w:t>Cursuri (prelegeri), lucrări practice/ lucrări de laborator/seminare și lucru individual</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7513"/>
        <w:gridCol w:w="567"/>
        <w:gridCol w:w="851"/>
        <w:gridCol w:w="709"/>
      </w:tblGrid>
      <w:tr w:rsidR="005B0691" w:rsidRPr="00637544" w:rsidTr="00637544">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6332AA" w:rsidRPr="00637544" w:rsidRDefault="006332AA" w:rsidP="00637544">
            <w:pPr>
              <w:jc w:val="center"/>
              <w:rPr>
                <w:sz w:val="22"/>
                <w:szCs w:val="22"/>
                <w:lang w:val="ro-RO"/>
              </w:rPr>
            </w:pPr>
            <w:r w:rsidRPr="00637544">
              <w:rPr>
                <w:sz w:val="22"/>
                <w:szCs w:val="22"/>
                <w:lang w:val="ro-RO"/>
              </w:rPr>
              <w:t>Nr.</w:t>
            </w:r>
          </w:p>
          <w:p w:rsidR="006332AA" w:rsidRPr="00637544" w:rsidRDefault="006332AA" w:rsidP="00637544">
            <w:pPr>
              <w:jc w:val="center"/>
              <w:rPr>
                <w:sz w:val="22"/>
                <w:szCs w:val="22"/>
                <w:lang w:val="ro-RO"/>
              </w:rPr>
            </w:pPr>
            <w:r w:rsidRPr="00637544">
              <w:rPr>
                <w:sz w:val="22"/>
                <w:szCs w:val="22"/>
                <w:lang w:val="ro-RO"/>
              </w:rPr>
              <w:t>d/o</w:t>
            </w:r>
          </w:p>
        </w:tc>
        <w:tc>
          <w:tcPr>
            <w:tcW w:w="7513" w:type="dxa"/>
            <w:vMerge w:val="restart"/>
            <w:tcBorders>
              <w:top w:val="double" w:sz="4" w:space="0" w:color="auto"/>
              <w:left w:val="single" w:sz="4" w:space="0" w:color="auto"/>
              <w:bottom w:val="single" w:sz="4" w:space="0" w:color="auto"/>
              <w:right w:val="single" w:sz="4" w:space="0" w:color="auto"/>
            </w:tcBorders>
            <w:vAlign w:val="center"/>
          </w:tcPr>
          <w:p w:rsidR="006332AA" w:rsidRPr="00637544" w:rsidRDefault="006332AA" w:rsidP="00637544">
            <w:pPr>
              <w:jc w:val="center"/>
              <w:rPr>
                <w:sz w:val="22"/>
                <w:szCs w:val="22"/>
                <w:lang w:val="ro-RO"/>
              </w:rPr>
            </w:pPr>
            <w:r w:rsidRPr="00637544">
              <w:rPr>
                <w:sz w:val="22"/>
                <w:szCs w:val="22"/>
                <w:lang w:val="ro-RO"/>
              </w:rPr>
              <w:t>ТЕМА</w:t>
            </w:r>
          </w:p>
        </w:tc>
        <w:tc>
          <w:tcPr>
            <w:tcW w:w="2127" w:type="dxa"/>
            <w:gridSpan w:val="3"/>
            <w:tcBorders>
              <w:top w:val="double" w:sz="4" w:space="0" w:color="auto"/>
              <w:left w:val="single" w:sz="4" w:space="0" w:color="auto"/>
              <w:bottom w:val="single" w:sz="4" w:space="0" w:color="auto"/>
              <w:right w:val="double" w:sz="4" w:space="0" w:color="auto"/>
            </w:tcBorders>
            <w:vAlign w:val="center"/>
          </w:tcPr>
          <w:p w:rsidR="006332AA" w:rsidRPr="00637544" w:rsidRDefault="006332AA" w:rsidP="00637544">
            <w:pPr>
              <w:jc w:val="center"/>
              <w:rPr>
                <w:sz w:val="22"/>
                <w:szCs w:val="22"/>
                <w:lang w:val="ro-RO"/>
              </w:rPr>
            </w:pPr>
            <w:r w:rsidRPr="00637544">
              <w:rPr>
                <w:sz w:val="22"/>
                <w:szCs w:val="22"/>
                <w:lang w:val="ro-RO"/>
              </w:rPr>
              <w:t>Numărul de ore</w:t>
            </w:r>
          </w:p>
        </w:tc>
      </w:tr>
      <w:tr w:rsidR="005B0691" w:rsidRPr="00637544" w:rsidTr="00637544">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6332AA" w:rsidRPr="00637544" w:rsidRDefault="006332AA" w:rsidP="00637544">
            <w:pPr>
              <w:jc w:val="both"/>
              <w:rPr>
                <w:sz w:val="22"/>
                <w:szCs w:val="22"/>
                <w:lang w:val="ro-RO"/>
              </w:rPr>
            </w:pPr>
          </w:p>
        </w:tc>
        <w:tc>
          <w:tcPr>
            <w:tcW w:w="7513" w:type="dxa"/>
            <w:vMerge/>
            <w:tcBorders>
              <w:top w:val="single" w:sz="4" w:space="0" w:color="auto"/>
              <w:left w:val="single" w:sz="4" w:space="0" w:color="auto"/>
              <w:bottom w:val="double" w:sz="4" w:space="0" w:color="auto"/>
              <w:right w:val="single" w:sz="4" w:space="0" w:color="auto"/>
            </w:tcBorders>
          </w:tcPr>
          <w:p w:rsidR="006332AA" w:rsidRPr="00637544" w:rsidRDefault="006332AA" w:rsidP="00637544">
            <w:pPr>
              <w:jc w:val="both"/>
              <w:rPr>
                <w:sz w:val="22"/>
                <w:szCs w:val="22"/>
                <w:lang w:val="ro-RO"/>
              </w:rPr>
            </w:pPr>
          </w:p>
        </w:tc>
        <w:tc>
          <w:tcPr>
            <w:tcW w:w="567" w:type="dxa"/>
            <w:tcBorders>
              <w:top w:val="single" w:sz="4" w:space="0" w:color="auto"/>
              <w:left w:val="single" w:sz="4" w:space="0" w:color="auto"/>
              <w:bottom w:val="double" w:sz="4" w:space="0" w:color="auto"/>
              <w:right w:val="single" w:sz="4" w:space="0" w:color="auto"/>
            </w:tcBorders>
            <w:vAlign w:val="center"/>
          </w:tcPr>
          <w:p w:rsidR="006332AA" w:rsidRPr="00637544" w:rsidRDefault="006332AA" w:rsidP="00637544">
            <w:pPr>
              <w:jc w:val="center"/>
              <w:rPr>
                <w:sz w:val="22"/>
                <w:szCs w:val="22"/>
                <w:lang w:val="ro-RO"/>
              </w:rPr>
            </w:pPr>
            <w:r w:rsidRPr="00637544">
              <w:rPr>
                <w:sz w:val="22"/>
                <w:szCs w:val="22"/>
                <w:lang w:val="ro-RO"/>
              </w:rPr>
              <w:t>P</w:t>
            </w:r>
          </w:p>
        </w:tc>
        <w:tc>
          <w:tcPr>
            <w:tcW w:w="851" w:type="dxa"/>
            <w:tcBorders>
              <w:top w:val="single" w:sz="4" w:space="0" w:color="auto"/>
              <w:left w:val="single" w:sz="4" w:space="0" w:color="auto"/>
              <w:bottom w:val="double" w:sz="4" w:space="0" w:color="auto"/>
              <w:right w:val="single" w:sz="4" w:space="0" w:color="auto"/>
            </w:tcBorders>
            <w:vAlign w:val="center"/>
          </w:tcPr>
          <w:p w:rsidR="006332AA" w:rsidRPr="00637544" w:rsidRDefault="006332AA" w:rsidP="00637544">
            <w:pPr>
              <w:jc w:val="center"/>
              <w:rPr>
                <w:sz w:val="22"/>
                <w:szCs w:val="22"/>
                <w:lang w:val="ro-RO"/>
              </w:rPr>
            </w:pPr>
            <w:r w:rsidRPr="00637544">
              <w:rPr>
                <w:sz w:val="22"/>
                <w:szCs w:val="22"/>
                <w:lang w:val="ro-RO"/>
              </w:rPr>
              <w:t>L</w:t>
            </w:r>
            <w:r w:rsidR="00637544" w:rsidRPr="00637544">
              <w:rPr>
                <w:sz w:val="22"/>
                <w:szCs w:val="22"/>
                <w:lang w:val="ro-RO"/>
              </w:rPr>
              <w:t>/P-S</w:t>
            </w:r>
          </w:p>
        </w:tc>
        <w:tc>
          <w:tcPr>
            <w:tcW w:w="709" w:type="dxa"/>
            <w:tcBorders>
              <w:top w:val="single" w:sz="4" w:space="0" w:color="auto"/>
              <w:left w:val="single" w:sz="4" w:space="0" w:color="auto"/>
              <w:bottom w:val="double" w:sz="4" w:space="0" w:color="auto"/>
              <w:right w:val="double" w:sz="4" w:space="0" w:color="auto"/>
            </w:tcBorders>
            <w:vAlign w:val="center"/>
          </w:tcPr>
          <w:p w:rsidR="006332AA" w:rsidRPr="00637544" w:rsidRDefault="006332AA" w:rsidP="00637544">
            <w:pPr>
              <w:jc w:val="center"/>
              <w:rPr>
                <w:sz w:val="22"/>
                <w:szCs w:val="22"/>
                <w:lang w:val="ro-RO"/>
              </w:rPr>
            </w:pPr>
            <w:r w:rsidRPr="00637544">
              <w:rPr>
                <w:sz w:val="22"/>
                <w:szCs w:val="22"/>
                <w:lang w:val="ro-RO"/>
              </w:rPr>
              <w:t>L</w:t>
            </w:r>
          </w:p>
        </w:tc>
      </w:tr>
      <w:tr w:rsidR="005B0691"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6332AA" w:rsidRPr="00637544" w:rsidRDefault="006332AA" w:rsidP="00637544">
            <w:pPr>
              <w:pStyle w:val="FR3"/>
              <w:numPr>
                <w:ilvl w:val="0"/>
                <w:numId w:val="3"/>
              </w:numPr>
              <w:spacing w:before="0"/>
              <w:ind w:left="113" w:firstLine="0"/>
              <w:jc w:val="both"/>
              <w:rPr>
                <w:sz w:val="22"/>
                <w:szCs w:val="22"/>
                <w:lang w:val="ro-RO"/>
              </w:rPr>
            </w:pPr>
          </w:p>
        </w:tc>
        <w:tc>
          <w:tcPr>
            <w:tcW w:w="7513" w:type="dxa"/>
            <w:tcBorders>
              <w:top w:val="double" w:sz="4" w:space="0" w:color="auto"/>
              <w:left w:val="single" w:sz="4" w:space="0" w:color="auto"/>
              <w:bottom w:val="single" w:sz="4" w:space="0" w:color="auto"/>
              <w:right w:val="single" w:sz="4" w:space="0" w:color="auto"/>
            </w:tcBorders>
          </w:tcPr>
          <w:p w:rsidR="006332AA" w:rsidRPr="00637544" w:rsidRDefault="00CD5C6D" w:rsidP="00637544">
            <w:pPr>
              <w:widowControl w:val="0"/>
              <w:ind w:left="57"/>
              <w:jc w:val="both"/>
              <w:rPr>
                <w:spacing w:val="-4"/>
                <w:sz w:val="22"/>
                <w:szCs w:val="22"/>
                <w:lang w:val="ro-RO"/>
              </w:rPr>
            </w:pPr>
            <w:r w:rsidRPr="00637544">
              <w:rPr>
                <w:spacing w:val="-4"/>
                <w:sz w:val="22"/>
                <w:szCs w:val="22"/>
                <w:lang w:val="ro-RO"/>
              </w:rPr>
              <w:t>P</w:t>
            </w:r>
            <w:r w:rsidR="008874BF" w:rsidRPr="00637544">
              <w:rPr>
                <w:spacing w:val="-4"/>
                <w:sz w:val="22"/>
                <w:szCs w:val="22"/>
                <w:lang w:val="ro-RO"/>
              </w:rPr>
              <w:t>rincipiile de structurare și fu</w:t>
            </w:r>
            <w:r w:rsidRPr="00637544">
              <w:rPr>
                <w:spacing w:val="-4"/>
                <w:sz w:val="22"/>
                <w:szCs w:val="22"/>
                <w:lang w:val="ro-RO"/>
              </w:rPr>
              <w:t>n</w:t>
            </w:r>
            <w:r w:rsidR="008874BF" w:rsidRPr="00637544">
              <w:rPr>
                <w:spacing w:val="-4"/>
                <w:sz w:val="22"/>
                <w:szCs w:val="22"/>
                <w:lang w:val="ro-RO"/>
              </w:rPr>
              <w:t>c</w:t>
            </w:r>
            <w:r w:rsidRPr="00637544">
              <w:rPr>
                <w:spacing w:val="-4"/>
                <w:sz w:val="22"/>
                <w:szCs w:val="22"/>
                <w:lang w:val="ro-RO"/>
              </w:rPr>
              <w:t>ționare a serviciului ATI</w:t>
            </w:r>
            <w:r w:rsidR="00B35FF2" w:rsidRPr="00637544">
              <w:rPr>
                <w:spacing w:val="-4"/>
                <w:sz w:val="22"/>
                <w:szCs w:val="22"/>
                <w:lang w:val="ro-RO"/>
              </w:rPr>
              <w:t>.</w:t>
            </w:r>
          </w:p>
        </w:tc>
        <w:tc>
          <w:tcPr>
            <w:tcW w:w="567" w:type="dxa"/>
            <w:tcBorders>
              <w:top w:val="double" w:sz="4" w:space="0" w:color="auto"/>
              <w:left w:val="single" w:sz="4" w:space="0" w:color="auto"/>
              <w:right w:val="single" w:sz="4" w:space="0" w:color="auto"/>
            </w:tcBorders>
            <w:vAlign w:val="center"/>
          </w:tcPr>
          <w:p w:rsidR="006332AA" w:rsidRPr="00637544" w:rsidRDefault="00CD5C6D" w:rsidP="00637544">
            <w:pPr>
              <w:jc w:val="center"/>
              <w:rPr>
                <w:sz w:val="22"/>
                <w:szCs w:val="22"/>
                <w:lang w:val="ro-RO"/>
              </w:rPr>
            </w:pPr>
            <w:r w:rsidRPr="00637544">
              <w:rPr>
                <w:sz w:val="22"/>
                <w:szCs w:val="22"/>
                <w:lang w:val="ro-RO"/>
              </w:rPr>
              <w:t>1</w:t>
            </w:r>
          </w:p>
        </w:tc>
        <w:tc>
          <w:tcPr>
            <w:tcW w:w="851" w:type="dxa"/>
            <w:tcBorders>
              <w:top w:val="double" w:sz="4" w:space="0" w:color="auto"/>
              <w:left w:val="single" w:sz="4" w:space="0" w:color="auto"/>
              <w:right w:val="single" w:sz="4" w:space="0" w:color="auto"/>
            </w:tcBorders>
            <w:vAlign w:val="center"/>
          </w:tcPr>
          <w:p w:rsidR="006332AA" w:rsidRPr="00637544" w:rsidRDefault="008874BF" w:rsidP="00637544">
            <w:pPr>
              <w:jc w:val="center"/>
              <w:rPr>
                <w:sz w:val="22"/>
                <w:szCs w:val="22"/>
                <w:lang w:val="ro-RO"/>
              </w:rPr>
            </w:pPr>
            <w:r w:rsidRPr="00637544">
              <w:rPr>
                <w:sz w:val="22"/>
                <w:szCs w:val="22"/>
                <w:lang w:val="ro-RO"/>
              </w:rPr>
              <w:t>2</w:t>
            </w:r>
          </w:p>
        </w:tc>
        <w:tc>
          <w:tcPr>
            <w:tcW w:w="709" w:type="dxa"/>
            <w:tcBorders>
              <w:top w:val="double" w:sz="4" w:space="0" w:color="auto"/>
              <w:left w:val="single" w:sz="4" w:space="0" w:color="auto"/>
              <w:bottom w:val="single" w:sz="4" w:space="0" w:color="auto"/>
              <w:right w:val="double" w:sz="4" w:space="0" w:color="auto"/>
            </w:tcBorders>
            <w:vAlign w:val="center"/>
          </w:tcPr>
          <w:p w:rsidR="006332AA" w:rsidRPr="00637544" w:rsidRDefault="008874BF" w:rsidP="00637544">
            <w:pPr>
              <w:jc w:val="center"/>
              <w:rPr>
                <w:sz w:val="22"/>
                <w:szCs w:val="22"/>
                <w:lang w:val="ro-RO"/>
              </w:rPr>
            </w:pPr>
            <w:r w:rsidRPr="00637544">
              <w:rPr>
                <w:sz w:val="22"/>
                <w:szCs w:val="22"/>
                <w:lang w:val="ro-RO"/>
              </w:rPr>
              <w:t>3</w:t>
            </w:r>
          </w:p>
        </w:tc>
      </w:tr>
      <w:tr w:rsidR="005B0691"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6332AA" w:rsidRPr="00637544" w:rsidRDefault="006332AA" w:rsidP="00637544">
            <w:pPr>
              <w:pStyle w:val="FR3"/>
              <w:numPr>
                <w:ilvl w:val="0"/>
                <w:numId w:val="3"/>
              </w:numPr>
              <w:spacing w:before="0"/>
              <w:ind w:left="113" w:firstLine="0"/>
              <w:jc w:val="both"/>
              <w:rPr>
                <w:sz w:val="22"/>
                <w:szCs w:val="22"/>
                <w:lang w:val="ro-RO"/>
              </w:rPr>
            </w:pPr>
          </w:p>
        </w:tc>
        <w:tc>
          <w:tcPr>
            <w:tcW w:w="7513" w:type="dxa"/>
            <w:tcBorders>
              <w:top w:val="single" w:sz="4" w:space="0" w:color="auto"/>
              <w:left w:val="single" w:sz="4" w:space="0" w:color="auto"/>
              <w:bottom w:val="single" w:sz="4" w:space="0" w:color="auto"/>
              <w:right w:val="single" w:sz="4" w:space="0" w:color="auto"/>
            </w:tcBorders>
          </w:tcPr>
          <w:p w:rsidR="006332AA" w:rsidRPr="00637544" w:rsidRDefault="008A39FE" w:rsidP="00637544">
            <w:pPr>
              <w:widowControl w:val="0"/>
              <w:ind w:left="57"/>
              <w:jc w:val="both"/>
              <w:rPr>
                <w:sz w:val="22"/>
                <w:szCs w:val="22"/>
                <w:lang w:val="ro-RO"/>
              </w:rPr>
            </w:pPr>
            <w:r w:rsidRPr="00637544">
              <w:rPr>
                <w:sz w:val="22"/>
                <w:szCs w:val="22"/>
                <w:lang w:val="ro-RO"/>
              </w:rPr>
              <w:t>Controlul și strategiile de prevenire a infecției nosocomiale în serviciul ATI.</w:t>
            </w:r>
            <w:r w:rsidR="008965E1" w:rsidRPr="00637544">
              <w:rPr>
                <w:sz w:val="22"/>
                <w:szCs w:val="22"/>
                <w:lang w:val="ro-RO"/>
              </w:rPr>
              <w:t xml:space="preserve"> </w:t>
            </w:r>
          </w:p>
        </w:tc>
        <w:tc>
          <w:tcPr>
            <w:tcW w:w="567" w:type="dxa"/>
            <w:tcBorders>
              <w:left w:val="single" w:sz="4" w:space="0" w:color="auto"/>
              <w:right w:val="single" w:sz="4" w:space="0" w:color="auto"/>
            </w:tcBorders>
            <w:vAlign w:val="center"/>
          </w:tcPr>
          <w:p w:rsidR="006332AA" w:rsidRPr="00637544" w:rsidRDefault="008A39FE" w:rsidP="00637544">
            <w:pPr>
              <w:jc w:val="center"/>
              <w:rPr>
                <w:sz w:val="22"/>
                <w:szCs w:val="22"/>
                <w:lang w:val="ro-RO"/>
              </w:rPr>
            </w:pPr>
            <w:r w:rsidRPr="00637544">
              <w:rPr>
                <w:sz w:val="22"/>
                <w:szCs w:val="22"/>
                <w:lang w:val="ro-RO"/>
              </w:rPr>
              <w:t>2</w:t>
            </w:r>
          </w:p>
        </w:tc>
        <w:tc>
          <w:tcPr>
            <w:tcW w:w="851" w:type="dxa"/>
            <w:tcBorders>
              <w:left w:val="single" w:sz="4" w:space="0" w:color="auto"/>
              <w:right w:val="single" w:sz="4" w:space="0" w:color="auto"/>
            </w:tcBorders>
            <w:vAlign w:val="center"/>
          </w:tcPr>
          <w:p w:rsidR="006332AA" w:rsidRPr="00637544" w:rsidRDefault="008874BF" w:rsidP="00637544">
            <w:pPr>
              <w:jc w:val="center"/>
              <w:rPr>
                <w:sz w:val="22"/>
                <w:szCs w:val="22"/>
                <w:lang w:val="ro-RO"/>
              </w:rPr>
            </w:pPr>
            <w:r w:rsidRPr="0063754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6332AA" w:rsidRPr="00637544" w:rsidRDefault="008874BF" w:rsidP="00637544">
            <w:pPr>
              <w:jc w:val="center"/>
              <w:rPr>
                <w:sz w:val="22"/>
                <w:szCs w:val="22"/>
                <w:lang w:val="ro-RO"/>
              </w:rPr>
            </w:pPr>
            <w:r w:rsidRPr="00637544">
              <w:rPr>
                <w:sz w:val="22"/>
                <w:szCs w:val="22"/>
                <w:lang w:val="ro-RO"/>
              </w:rPr>
              <w:t>6</w:t>
            </w:r>
          </w:p>
        </w:tc>
      </w:tr>
      <w:tr w:rsidR="005B0691"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6332AA" w:rsidRPr="00637544" w:rsidRDefault="006332AA" w:rsidP="00637544">
            <w:pPr>
              <w:pStyle w:val="FR3"/>
              <w:numPr>
                <w:ilvl w:val="0"/>
                <w:numId w:val="3"/>
              </w:numPr>
              <w:spacing w:before="0"/>
              <w:ind w:left="113" w:firstLine="0"/>
              <w:jc w:val="both"/>
              <w:rPr>
                <w:sz w:val="22"/>
                <w:szCs w:val="22"/>
                <w:lang w:val="ro-RO"/>
              </w:rPr>
            </w:pPr>
          </w:p>
        </w:tc>
        <w:tc>
          <w:tcPr>
            <w:tcW w:w="7513" w:type="dxa"/>
            <w:tcBorders>
              <w:top w:val="single" w:sz="4" w:space="0" w:color="auto"/>
              <w:left w:val="single" w:sz="4" w:space="0" w:color="auto"/>
              <w:bottom w:val="single" w:sz="4" w:space="0" w:color="auto"/>
              <w:right w:val="single" w:sz="4" w:space="0" w:color="auto"/>
            </w:tcBorders>
          </w:tcPr>
          <w:p w:rsidR="006332AA" w:rsidRPr="00637544" w:rsidRDefault="00300334" w:rsidP="00637544">
            <w:pPr>
              <w:widowControl w:val="0"/>
              <w:ind w:left="57"/>
              <w:jc w:val="both"/>
              <w:rPr>
                <w:color w:val="1F497D" w:themeColor="text2"/>
                <w:sz w:val="22"/>
                <w:szCs w:val="22"/>
                <w:lang w:val="ro-RO"/>
              </w:rPr>
            </w:pPr>
            <w:r w:rsidRPr="00637544">
              <w:rPr>
                <w:sz w:val="22"/>
                <w:szCs w:val="22"/>
                <w:lang w:val="ro-RO"/>
              </w:rPr>
              <w:t>Managementul durerii perioperatorii. Sedarea în serviciul TI. Delirul de terapie intensivă</w:t>
            </w:r>
          </w:p>
        </w:tc>
        <w:tc>
          <w:tcPr>
            <w:tcW w:w="567" w:type="dxa"/>
            <w:tcBorders>
              <w:left w:val="single" w:sz="4" w:space="0" w:color="auto"/>
              <w:right w:val="single" w:sz="4" w:space="0" w:color="auto"/>
            </w:tcBorders>
            <w:vAlign w:val="center"/>
          </w:tcPr>
          <w:p w:rsidR="006332AA" w:rsidRPr="00637544" w:rsidRDefault="003728E3" w:rsidP="00637544">
            <w:pPr>
              <w:jc w:val="center"/>
              <w:rPr>
                <w:sz w:val="22"/>
                <w:szCs w:val="22"/>
                <w:lang w:val="ro-RO"/>
              </w:rPr>
            </w:pPr>
            <w:r w:rsidRPr="00637544">
              <w:rPr>
                <w:sz w:val="22"/>
                <w:szCs w:val="22"/>
                <w:lang w:val="ro-RO"/>
              </w:rPr>
              <w:t>1</w:t>
            </w:r>
          </w:p>
        </w:tc>
        <w:tc>
          <w:tcPr>
            <w:tcW w:w="851" w:type="dxa"/>
            <w:tcBorders>
              <w:left w:val="single" w:sz="4" w:space="0" w:color="auto"/>
              <w:right w:val="single" w:sz="4" w:space="0" w:color="auto"/>
            </w:tcBorders>
            <w:vAlign w:val="center"/>
          </w:tcPr>
          <w:p w:rsidR="006332AA" w:rsidRPr="00637544" w:rsidRDefault="008874BF" w:rsidP="00637544">
            <w:pPr>
              <w:jc w:val="center"/>
              <w:rPr>
                <w:sz w:val="22"/>
                <w:szCs w:val="22"/>
                <w:lang w:val="ro-RO"/>
              </w:rPr>
            </w:pPr>
            <w:r w:rsidRPr="0063754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6332AA" w:rsidRPr="00637544" w:rsidRDefault="008874BF" w:rsidP="00637544">
            <w:pPr>
              <w:jc w:val="center"/>
              <w:rPr>
                <w:sz w:val="22"/>
                <w:szCs w:val="22"/>
                <w:lang w:val="ro-RO"/>
              </w:rPr>
            </w:pPr>
            <w:r w:rsidRPr="00637544">
              <w:rPr>
                <w:sz w:val="22"/>
                <w:szCs w:val="22"/>
                <w:lang w:val="ro-RO"/>
              </w:rPr>
              <w:t>3</w:t>
            </w:r>
          </w:p>
        </w:tc>
      </w:tr>
      <w:tr w:rsidR="005B0691"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6332AA" w:rsidRPr="00637544" w:rsidRDefault="006332AA" w:rsidP="00637544">
            <w:pPr>
              <w:pStyle w:val="FR3"/>
              <w:numPr>
                <w:ilvl w:val="0"/>
                <w:numId w:val="3"/>
              </w:numPr>
              <w:spacing w:before="0"/>
              <w:ind w:left="113" w:firstLine="0"/>
              <w:jc w:val="both"/>
              <w:rPr>
                <w:sz w:val="22"/>
                <w:szCs w:val="22"/>
                <w:lang w:val="ro-RO"/>
              </w:rPr>
            </w:pPr>
          </w:p>
        </w:tc>
        <w:tc>
          <w:tcPr>
            <w:tcW w:w="7513" w:type="dxa"/>
            <w:tcBorders>
              <w:top w:val="single" w:sz="4" w:space="0" w:color="auto"/>
              <w:left w:val="single" w:sz="4" w:space="0" w:color="auto"/>
              <w:right w:val="single" w:sz="4" w:space="0" w:color="auto"/>
            </w:tcBorders>
          </w:tcPr>
          <w:p w:rsidR="006332AA" w:rsidRPr="00637544" w:rsidRDefault="009E544A" w:rsidP="00637544">
            <w:pPr>
              <w:pStyle w:val="af8"/>
              <w:jc w:val="both"/>
              <w:rPr>
                <w:sz w:val="22"/>
                <w:szCs w:val="22"/>
                <w:lang w:val="ro-RO"/>
              </w:rPr>
            </w:pPr>
            <w:r w:rsidRPr="00637544">
              <w:rPr>
                <w:sz w:val="22"/>
                <w:szCs w:val="22"/>
                <w:lang w:val="ro-RO"/>
              </w:rPr>
              <w:t>Declarația Helsinki. Securitatea pacientului. Check-list</w:t>
            </w:r>
            <w:r w:rsidR="00115ECF" w:rsidRPr="00637544">
              <w:rPr>
                <w:sz w:val="22"/>
                <w:szCs w:val="22"/>
                <w:lang w:val="ro-RO"/>
              </w:rPr>
              <w:t>. Actele medicale din</w:t>
            </w:r>
            <w:r w:rsidR="00641A9C" w:rsidRPr="00637544">
              <w:rPr>
                <w:sz w:val="22"/>
                <w:szCs w:val="22"/>
                <w:lang w:val="ro-RO"/>
              </w:rPr>
              <w:t xml:space="preserve"> </w:t>
            </w:r>
            <w:r w:rsidR="00115ECF" w:rsidRPr="00637544">
              <w:rPr>
                <w:sz w:val="22"/>
                <w:szCs w:val="22"/>
                <w:lang w:val="ro-RO"/>
              </w:rPr>
              <w:t>serviciul A</w:t>
            </w:r>
            <w:r w:rsidR="00641A9C" w:rsidRPr="00637544">
              <w:rPr>
                <w:sz w:val="22"/>
                <w:szCs w:val="22"/>
                <w:lang w:val="ro-RO"/>
              </w:rPr>
              <w:t>T</w:t>
            </w:r>
            <w:r w:rsidR="00115ECF" w:rsidRPr="00637544">
              <w:rPr>
                <w:sz w:val="22"/>
                <w:szCs w:val="22"/>
                <w:lang w:val="ro-RO"/>
              </w:rPr>
              <w:t xml:space="preserve">I. </w:t>
            </w:r>
            <w:r w:rsidR="009D5E9F" w:rsidRPr="00637544">
              <w:rPr>
                <w:sz w:val="22"/>
                <w:szCs w:val="22"/>
                <w:lang w:val="ro-RO"/>
              </w:rPr>
              <w:t xml:space="preserve">Dispozitivele medicale </w:t>
            </w:r>
            <w:r w:rsidR="00115ECF" w:rsidRPr="00637544">
              <w:rPr>
                <w:sz w:val="22"/>
                <w:szCs w:val="22"/>
                <w:lang w:val="ro-RO"/>
              </w:rPr>
              <w:t>Sco</w:t>
            </w:r>
            <w:r w:rsidR="00641A9C" w:rsidRPr="00637544">
              <w:rPr>
                <w:sz w:val="22"/>
                <w:szCs w:val="22"/>
                <w:lang w:val="ro-RO"/>
              </w:rPr>
              <w:t>rurile și pro</w:t>
            </w:r>
            <w:r w:rsidR="00300334" w:rsidRPr="00637544">
              <w:rPr>
                <w:sz w:val="22"/>
                <w:szCs w:val="22"/>
                <w:lang w:val="ro-RO"/>
              </w:rPr>
              <w:t xml:space="preserve">cedurile </w:t>
            </w:r>
            <w:r w:rsidR="004D66CA" w:rsidRPr="00637544">
              <w:rPr>
                <w:sz w:val="22"/>
                <w:szCs w:val="22"/>
                <w:lang w:val="ro-RO"/>
              </w:rPr>
              <w:t xml:space="preserve">operaționale </w:t>
            </w:r>
            <w:r w:rsidR="00300334" w:rsidRPr="00637544">
              <w:rPr>
                <w:sz w:val="22"/>
                <w:szCs w:val="22"/>
                <w:lang w:val="ro-RO"/>
              </w:rPr>
              <w:t xml:space="preserve">standardizate </w:t>
            </w:r>
            <w:r w:rsidR="00641A9C" w:rsidRPr="00637544">
              <w:rPr>
                <w:sz w:val="22"/>
                <w:szCs w:val="22"/>
                <w:lang w:val="ro-RO"/>
              </w:rPr>
              <w:t>recomandate</w:t>
            </w:r>
            <w:r w:rsidR="00115ECF" w:rsidRPr="00637544">
              <w:rPr>
                <w:sz w:val="22"/>
                <w:szCs w:val="22"/>
                <w:lang w:val="ro-RO"/>
              </w:rPr>
              <w:t>.</w:t>
            </w:r>
            <w:r w:rsidR="001C5F78" w:rsidRPr="00637544">
              <w:rPr>
                <w:sz w:val="22"/>
                <w:szCs w:val="22"/>
                <w:lang w:val="ro-RO"/>
              </w:rPr>
              <w:t xml:space="preserve"> Transportarea intraspitalicească a bolnavului critic.</w:t>
            </w:r>
            <w:r w:rsidR="00115ECF" w:rsidRPr="00637544">
              <w:rPr>
                <w:sz w:val="22"/>
                <w:szCs w:val="22"/>
                <w:lang w:val="ro-RO"/>
              </w:rPr>
              <w:t xml:space="preserve"> </w:t>
            </w:r>
          </w:p>
        </w:tc>
        <w:tc>
          <w:tcPr>
            <w:tcW w:w="567" w:type="dxa"/>
            <w:tcBorders>
              <w:left w:val="single" w:sz="4" w:space="0" w:color="auto"/>
              <w:right w:val="single" w:sz="4" w:space="0" w:color="auto"/>
            </w:tcBorders>
            <w:vAlign w:val="center"/>
          </w:tcPr>
          <w:p w:rsidR="006332AA" w:rsidRPr="00637544" w:rsidRDefault="00115ECF" w:rsidP="00637544">
            <w:pPr>
              <w:jc w:val="center"/>
              <w:rPr>
                <w:sz w:val="22"/>
                <w:szCs w:val="22"/>
                <w:lang w:val="ro-RO"/>
              </w:rPr>
            </w:pPr>
            <w:r w:rsidRPr="00637544">
              <w:rPr>
                <w:sz w:val="22"/>
                <w:szCs w:val="22"/>
                <w:lang w:val="ro-RO"/>
              </w:rPr>
              <w:t>2</w:t>
            </w:r>
          </w:p>
        </w:tc>
        <w:tc>
          <w:tcPr>
            <w:tcW w:w="851" w:type="dxa"/>
            <w:tcBorders>
              <w:left w:val="single" w:sz="4" w:space="0" w:color="auto"/>
              <w:right w:val="single" w:sz="4" w:space="0" w:color="auto"/>
            </w:tcBorders>
            <w:vAlign w:val="center"/>
          </w:tcPr>
          <w:p w:rsidR="006332AA" w:rsidRPr="00637544" w:rsidRDefault="00641A9C" w:rsidP="00637544">
            <w:pPr>
              <w:jc w:val="center"/>
              <w:rPr>
                <w:sz w:val="22"/>
                <w:szCs w:val="22"/>
                <w:lang w:val="ro-RO"/>
              </w:rPr>
            </w:pPr>
            <w:r w:rsidRPr="00637544">
              <w:rPr>
                <w:sz w:val="22"/>
                <w:szCs w:val="22"/>
                <w:lang w:val="ro-RO"/>
              </w:rPr>
              <w:t>4</w:t>
            </w:r>
          </w:p>
        </w:tc>
        <w:tc>
          <w:tcPr>
            <w:tcW w:w="709" w:type="dxa"/>
            <w:tcBorders>
              <w:top w:val="single" w:sz="4" w:space="0" w:color="auto"/>
              <w:left w:val="single" w:sz="4" w:space="0" w:color="auto"/>
              <w:right w:val="double" w:sz="4" w:space="0" w:color="auto"/>
            </w:tcBorders>
            <w:vAlign w:val="center"/>
          </w:tcPr>
          <w:p w:rsidR="006332AA" w:rsidRPr="00637544" w:rsidRDefault="00641A9C" w:rsidP="00637544">
            <w:pPr>
              <w:jc w:val="center"/>
              <w:rPr>
                <w:sz w:val="22"/>
                <w:szCs w:val="22"/>
                <w:lang w:val="ro-RO"/>
              </w:rPr>
            </w:pPr>
            <w:r w:rsidRPr="00637544">
              <w:rPr>
                <w:sz w:val="22"/>
                <w:szCs w:val="22"/>
                <w:lang w:val="ro-RO"/>
              </w:rPr>
              <w:t>6</w:t>
            </w:r>
          </w:p>
        </w:tc>
      </w:tr>
      <w:tr w:rsidR="005B0691"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rsidR="006332AA" w:rsidRPr="00637544" w:rsidRDefault="006332AA" w:rsidP="00637544">
            <w:pPr>
              <w:pStyle w:val="FR3"/>
              <w:numPr>
                <w:ilvl w:val="0"/>
                <w:numId w:val="3"/>
              </w:numPr>
              <w:spacing w:before="0"/>
              <w:ind w:left="113" w:firstLine="0"/>
              <w:jc w:val="both"/>
              <w:rPr>
                <w:sz w:val="22"/>
                <w:szCs w:val="22"/>
                <w:lang w:val="ro-RO"/>
              </w:rPr>
            </w:pPr>
          </w:p>
        </w:tc>
        <w:tc>
          <w:tcPr>
            <w:tcW w:w="7513" w:type="dxa"/>
            <w:tcBorders>
              <w:top w:val="single" w:sz="4" w:space="0" w:color="auto"/>
              <w:left w:val="single" w:sz="4" w:space="0" w:color="auto"/>
              <w:right w:val="single" w:sz="4" w:space="0" w:color="auto"/>
            </w:tcBorders>
          </w:tcPr>
          <w:p w:rsidR="006332AA" w:rsidRPr="00637544" w:rsidRDefault="00C133E4" w:rsidP="00637544">
            <w:pPr>
              <w:widowControl w:val="0"/>
              <w:ind w:left="57"/>
              <w:jc w:val="both"/>
              <w:rPr>
                <w:sz w:val="22"/>
                <w:szCs w:val="22"/>
                <w:lang w:val="ro-RO"/>
              </w:rPr>
            </w:pPr>
            <w:r w:rsidRPr="00637544">
              <w:rPr>
                <w:sz w:val="22"/>
                <w:szCs w:val="22"/>
                <w:lang w:val="ro-RO"/>
              </w:rPr>
              <w:t xml:space="preserve">Conceptul de medicină perioperatorie. </w:t>
            </w:r>
            <w:r w:rsidR="009E544A" w:rsidRPr="00637544">
              <w:rPr>
                <w:sz w:val="22"/>
                <w:szCs w:val="22"/>
                <w:lang w:val="ro-RO"/>
              </w:rPr>
              <w:t>Asistența anesteziologică. Tipurile de anestezii</w:t>
            </w:r>
          </w:p>
        </w:tc>
        <w:tc>
          <w:tcPr>
            <w:tcW w:w="567" w:type="dxa"/>
            <w:tcBorders>
              <w:left w:val="single" w:sz="4" w:space="0" w:color="auto"/>
              <w:right w:val="single" w:sz="4" w:space="0" w:color="auto"/>
            </w:tcBorders>
            <w:vAlign w:val="center"/>
          </w:tcPr>
          <w:p w:rsidR="006332AA" w:rsidRPr="00637544" w:rsidRDefault="00EE5C35" w:rsidP="00637544">
            <w:pPr>
              <w:jc w:val="center"/>
              <w:rPr>
                <w:sz w:val="22"/>
                <w:szCs w:val="22"/>
                <w:lang w:val="ro-RO"/>
              </w:rPr>
            </w:pPr>
            <w:r w:rsidRPr="00637544">
              <w:rPr>
                <w:sz w:val="22"/>
                <w:szCs w:val="22"/>
                <w:lang w:val="ro-RO"/>
              </w:rPr>
              <w:t>3</w:t>
            </w:r>
          </w:p>
        </w:tc>
        <w:tc>
          <w:tcPr>
            <w:tcW w:w="851" w:type="dxa"/>
            <w:tcBorders>
              <w:left w:val="single" w:sz="4" w:space="0" w:color="auto"/>
              <w:right w:val="single" w:sz="4" w:space="0" w:color="auto"/>
            </w:tcBorders>
            <w:vAlign w:val="center"/>
          </w:tcPr>
          <w:p w:rsidR="006332AA" w:rsidRPr="00637544" w:rsidRDefault="001C5F78" w:rsidP="00637544">
            <w:pPr>
              <w:jc w:val="center"/>
              <w:rPr>
                <w:sz w:val="22"/>
                <w:szCs w:val="22"/>
                <w:lang w:val="ro-RO"/>
              </w:rPr>
            </w:pPr>
            <w:r w:rsidRPr="00637544">
              <w:rPr>
                <w:sz w:val="22"/>
                <w:szCs w:val="22"/>
                <w:lang w:val="ro-RO"/>
              </w:rPr>
              <w:t>6</w:t>
            </w:r>
          </w:p>
        </w:tc>
        <w:tc>
          <w:tcPr>
            <w:tcW w:w="709" w:type="dxa"/>
            <w:tcBorders>
              <w:top w:val="single" w:sz="4" w:space="0" w:color="auto"/>
              <w:left w:val="single" w:sz="4" w:space="0" w:color="auto"/>
              <w:right w:val="double" w:sz="4" w:space="0" w:color="auto"/>
            </w:tcBorders>
            <w:vAlign w:val="center"/>
          </w:tcPr>
          <w:p w:rsidR="006332AA" w:rsidRPr="00637544" w:rsidRDefault="001C5F78" w:rsidP="00637544">
            <w:pPr>
              <w:jc w:val="center"/>
              <w:rPr>
                <w:sz w:val="22"/>
                <w:szCs w:val="22"/>
                <w:lang w:val="ro-RO"/>
              </w:rPr>
            </w:pPr>
            <w:r w:rsidRPr="00637544">
              <w:rPr>
                <w:sz w:val="22"/>
                <w:szCs w:val="22"/>
                <w:lang w:val="ro-RO"/>
              </w:rPr>
              <w:t>9</w:t>
            </w:r>
          </w:p>
        </w:tc>
      </w:tr>
      <w:tr w:rsidR="005B0691"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6332AA" w:rsidRPr="00637544" w:rsidRDefault="006332AA" w:rsidP="00637544">
            <w:pPr>
              <w:pStyle w:val="FR3"/>
              <w:numPr>
                <w:ilvl w:val="0"/>
                <w:numId w:val="3"/>
              </w:numPr>
              <w:spacing w:before="0"/>
              <w:ind w:left="113" w:firstLine="0"/>
              <w:jc w:val="both"/>
              <w:rPr>
                <w:sz w:val="22"/>
                <w:szCs w:val="22"/>
                <w:lang w:val="ro-RO"/>
              </w:rPr>
            </w:pPr>
          </w:p>
        </w:tc>
        <w:tc>
          <w:tcPr>
            <w:tcW w:w="7513" w:type="dxa"/>
            <w:tcBorders>
              <w:top w:val="single" w:sz="4" w:space="0" w:color="auto"/>
              <w:left w:val="single" w:sz="4" w:space="0" w:color="auto"/>
              <w:right w:val="single" w:sz="4" w:space="0" w:color="auto"/>
            </w:tcBorders>
          </w:tcPr>
          <w:p w:rsidR="006332AA" w:rsidRPr="00637544" w:rsidRDefault="003728E3" w:rsidP="00637544">
            <w:pPr>
              <w:widowControl w:val="0"/>
              <w:ind w:left="57"/>
              <w:jc w:val="both"/>
              <w:rPr>
                <w:sz w:val="22"/>
                <w:szCs w:val="22"/>
                <w:lang w:val="ro-RO"/>
              </w:rPr>
            </w:pPr>
            <w:r w:rsidRPr="00637544">
              <w:rPr>
                <w:sz w:val="22"/>
                <w:szCs w:val="22"/>
                <w:lang w:val="ro-RO"/>
              </w:rPr>
              <w:t>Noțiuni de TI și nursing a pacientului cu suferință cardiacă</w:t>
            </w:r>
          </w:p>
        </w:tc>
        <w:tc>
          <w:tcPr>
            <w:tcW w:w="567" w:type="dxa"/>
            <w:tcBorders>
              <w:left w:val="single" w:sz="4" w:space="0" w:color="auto"/>
              <w:right w:val="single" w:sz="4" w:space="0" w:color="auto"/>
            </w:tcBorders>
            <w:vAlign w:val="center"/>
          </w:tcPr>
          <w:p w:rsidR="006332AA" w:rsidRPr="00637544" w:rsidRDefault="00EE5C35" w:rsidP="00637544">
            <w:pPr>
              <w:jc w:val="center"/>
              <w:rPr>
                <w:sz w:val="22"/>
                <w:szCs w:val="22"/>
                <w:lang w:val="ro-RO"/>
              </w:rPr>
            </w:pPr>
            <w:r w:rsidRPr="00637544">
              <w:rPr>
                <w:sz w:val="22"/>
                <w:szCs w:val="22"/>
                <w:lang w:val="ro-RO"/>
              </w:rPr>
              <w:t>3</w:t>
            </w:r>
          </w:p>
        </w:tc>
        <w:tc>
          <w:tcPr>
            <w:tcW w:w="851" w:type="dxa"/>
            <w:tcBorders>
              <w:left w:val="single" w:sz="4" w:space="0" w:color="auto"/>
              <w:right w:val="single" w:sz="4" w:space="0" w:color="auto"/>
            </w:tcBorders>
            <w:vAlign w:val="center"/>
          </w:tcPr>
          <w:p w:rsidR="006332AA" w:rsidRPr="00637544" w:rsidRDefault="001C5F78" w:rsidP="00637544">
            <w:pPr>
              <w:jc w:val="center"/>
              <w:rPr>
                <w:sz w:val="22"/>
                <w:szCs w:val="22"/>
                <w:lang w:val="ro-RO"/>
              </w:rPr>
            </w:pPr>
            <w:r w:rsidRPr="00637544">
              <w:rPr>
                <w:sz w:val="22"/>
                <w:szCs w:val="22"/>
                <w:lang w:val="ro-RO"/>
              </w:rPr>
              <w:t>6</w:t>
            </w:r>
          </w:p>
        </w:tc>
        <w:tc>
          <w:tcPr>
            <w:tcW w:w="709" w:type="dxa"/>
            <w:tcBorders>
              <w:top w:val="single" w:sz="4" w:space="0" w:color="auto"/>
              <w:left w:val="single" w:sz="4" w:space="0" w:color="auto"/>
              <w:right w:val="double" w:sz="4" w:space="0" w:color="auto"/>
            </w:tcBorders>
            <w:vAlign w:val="center"/>
          </w:tcPr>
          <w:p w:rsidR="006332AA" w:rsidRPr="00637544" w:rsidRDefault="001C5F78" w:rsidP="00637544">
            <w:pPr>
              <w:jc w:val="center"/>
              <w:rPr>
                <w:sz w:val="22"/>
                <w:szCs w:val="22"/>
                <w:lang w:val="ro-RO"/>
              </w:rPr>
            </w:pPr>
            <w:r w:rsidRPr="00637544">
              <w:rPr>
                <w:sz w:val="22"/>
                <w:szCs w:val="22"/>
                <w:lang w:val="ro-RO"/>
              </w:rPr>
              <w:t>9</w:t>
            </w:r>
          </w:p>
        </w:tc>
      </w:tr>
      <w:tr w:rsidR="005B0691"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6332AA" w:rsidRPr="00637544" w:rsidRDefault="00437B4D" w:rsidP="00637544">
            <w:pPr>
              <w:pStyle w:val="FR3"/>
              <w:spacing w:before="0"/>
              <w:jc w:val="both"/>
              <w:rPr>
                <w:sz w:val="22"/>
                <w:szCs w:val="22"/>
                <w:lang w:val="ro-RO"/>
              </w:rPr>
            </w:pPr>
            <w:r w:rsidRPr="00637544">
              <w:rPr>
                <w:sz w:val="22"/>
                <w:szCs w:val="22"/>
                <w:lang w:val="ro-RO"/>
              </w:rPr>
              <w:t>8</w:t>
            </w:r>
            <w:r w:rsidR="00CD5C6D" w:rsidRPr="00637544">
              <w:rPr>
                <w:sz w:val="22"/>
                <w:szCs w:val="22"/>
                <w:lang w:val="ro-RO"/>
              </w:rPr>
              <w:t>.</w:t>
            </w:r>
          </w:p>
        </w:tc>
        <w:tc>
          <w:tcPr>
            <w:tcW w:w="7513" w:type="dxa"/>
            <w:tcBorders>
              <w:top w:val="single" w:sz="4" w:space="0" w:color="auto"/>
              <w:left w:val="single" w:sz="4" w:space="0" w:color="auto"/>
              <w:right w:val="single" w:sz="4" w:space="0" w:color="auto"/>
            </w:tcBorders>
          </w:tcPr>
          <w:p w:rsidR="006332AA" w:rsidRPr="00637544" w:rsidRDefault="003728E3" w:rsidP="00637544">
            <w:pPr>
              <w:widowControl w:val="0"/>
              <w:ind w:left="57"/>
              <w:jc w:val="both"/>
              <w:rPr>
                <w:sz w:val="22"/>
                <w:szCs w:val="22"/>
                <w:lang w:val="ro-RO"/>
              </w:rPr>
            </w:pPr>
            <w:r w:rsidRPr="00637544">
              <w:rPr>
                <w:sz w:val="22"/>
                <w:szCs w:val="22"/>
                <w:lang w:val="ro-RO"/>
              </w:rPr>
              <w:t>Noțiuni de TI și nursing a pacientului cu insuficiență respiratorie</w:t>
            </w:r>
          </w:p>
        </w:tc>
        <w:tc>
          <w:tcPr>
            <w:tcW w:w="567" w:type="dxa"/>
            <w:tcBorders>
              <w:left w:val="single" w:sz="4" w:space="0" w:color="auto"/>
              <w:right w:val="single" w:sz="4" w:space="0" w:color="auto"/>
            </w:tcBorders>
            <w:vAlign w:val="center"/>
          </w:tcPr>
          <w:p w:rsidR="006332AA" w:rsidRPr="00637544" w:rsidRDefault="008965E1" w:rsidP="00637544">
            <w:pPr>
              <w:jc w:val="center"/>
              <w:rPr>
                <w:sz w:val="22"/>
                <w:szCs w:val="22"/>
                <w:lang w:val="ro-RO"/>
              </w:rPr>
            </w:pPr>
            <w:r w:rsidRPr="00637544">
              <w:rPr>
                <w:sz w:val="22"/>
                <w:szCs w:val="22"/>
                <w:lang w:val="ro-RO"/>
              </w:rPr>
              <w:t>2</w:t>
            </w:r>
          </w:p>
        </w:tc>
        <w:tc>
          <w:tcPr>
            <w:tcW w:w="851" w:type="dxa"/>
            <w:tcBorders>
              <w:left w:val="single" w:sz="4" w:space="0" w:color="auto"/>
              <w:right w:val="single" w:sz="4" w:space="0" w:color="auto"/>
            </w:tcBorders>
            <w:vAlign w:val="center"/>
          </w:tcPr>
          <w:p w:rsidR="006332AA" w:rsidRPr="00637544" w:rsidRDefault="008874BF" w:rsidP="00637544">
            <w:pPr>
              <w:jc w:val="center"/>
              <w:rPr>
                <w:sz w:val="22"/>
                <w:szCs w:val="22"/>
                <w:lang w:val="ro-RO"/>
              </w:rPr>
            </w:pPr>
            <w:r w:rsidRPr="00637544">
              <w:rPr>
                <w:sz w:val="22"/>
                <w:szCs w:val="22"/>
                <w:lang w:val="ro-RO"/>
              </w:rPr>
              <w:t>4</w:t>
            </w:r>
          </w:p>
        </w:tc>
        <w:tc>
          <w:tcPr>
            <w:tcW w:w="709" w:type="dxa"/>
            <w:tcBorders>
              <w:top w:val="single" w:sz="4" w:space="0" w:color="auto"/>
              <w:left w:val="single" w:sz="4" w:space="0" w:color="auto"/>
              <w:right w:val="double" w:sz="4" w:space="0" w:color="auto"/>
            </w:tcBorders>
            <w:vAlign w:val="center"/>
          </w:tcPr>
          <w:p w:rsidR="006332AA" w:rsidRPr="00637544" w:rsidRDefault="008874BF" w:rsidP="00637544">
            <w:pPr>
              <w:jc w:val="center"/>
              <w:rPr>
                <w:sz w:val="22"/>
                <w:szCs w:val="22"/>
                <w:lang w:val="ro-RO"/>
              </w:rPr>
            </w:pPr>
            <w:r w:rsidRPr="00637544">
              <w:rPr>
                <w:sz w:val="22"/>
                <w:szCs w:val="22"/>
                <w:lang w:val="ro-RO"/>
              </w:rPr>
              <w:t>6</w:t>
            </w:r>
          </w:p>
        </w:tc>
      </w:tr>
      <w:tr w:rsidR="00437B4D"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437B4D" w:rsidRPr="00637544" w:rsidRDefault="00CD5C6D" w:rsidP="00637544">
            <w:pPr>
              <w:pStyle w:val="FR3"/>
              <w:spacing w:before="0"/>
              <w:jc w:val="both"/>
              <w:rPr>
                <w:sz w:val="22"/>
                <w:szCs w:val="22"/>
                <w:lang w:val="ro-RO"/>
              </w:rPr>
            </w:pPr>
            <w:r w:rsidRPr="00637544">
              <w:rPr>
                <w:sz w:val="22"/>
                <w:szCs w:val="22"/>
                <w:lang w:val="ro-RO"/>
              </w:rPr>
              <w:t>9.</w:t>
            </w:r>
          </w:p>
        </w:tc>
        <w:tc>
          <w:tcPr>
            <w:tcW w:w="7513" w:type="dxa"/>
            <w:tcBorders>
              <w:top w:val="single" w:sz="4" w:space="0" w:color="auto"/>
              <w:left w:val="single" w:sz="4" w:space="0" w:color="auto"/>
              <w:right w:val="single" w:sz="4" w:space="0" w:color="auto"/>
            </w:tcBorders>
          </w:tcPr>
          <w:p w:rsidR="00437B4D" w:rsidRPr="00637544" w:rsidRDefault="003728E3" w:rsidP="00637544">
            <w:pPr>
              <w:widowControl w:val="0"/>
              <w:ind w:left="57"/>
              <w:jc w:val="both"/>
              <w:rPr>
                <w:sz w:val="22"/>
                <w:szCs w:val="22"/>
                <w:lang w:val="ro-RO"/>
              </w:rPr>
            </w:pPr>
            <w:r w:rsidRPr="00637544">
              <w:rPr>
                <w:sz w:val="22"/>
                <w:szCs w:val="22"/>
                <w:lang w:val="ro-RO"/>
              </w:rPr>
              <w:t xml:space="preserve">Noțiuni de TI și nursing a pacientului </w:t>
            </w:r>
            <w:r w:rsidR="008965E1" w:rsidRPr="00637544">
              <w:rPr>
                <w:sz w:val="22"/>
                <w:szCs w:val="22"/>
                <w:lang w:val="ro-RO"/>
              </w:rPr>
              <w:t>neurochirurgical și neurologic</w:t>
            </w:r>
            <w:r w:rsidR="0038197A" w:rsidRPr="00637544">
              <w:rPr>
                <w:sz w:val="22"/>
                <w:szCs w:val="22"/>
                <w:lang w:val="ro-RO"/>
              </w:rPr>
              <w:t>.</w:t>
            </w:r>
            <w:r w:rsidR="00115ECF" w:rsidRPr="00637544">
              <w:rPr>
                <w:sz w:val="22"/>
                <w:szCs w:val="22"/>
                <w:lang w:val="ro-RO"/>
              </w:rPr>
              <w:t xml:space="preserve"> Pacientul imobilizat prelungit în serviciul TI.</w:t>
            </w:r>
            <w:r w:rsidR="00C8547B" w:rsidRPr="00637544">
              <w:rPr>
                <w:sz w:val="22"/>
                <w:szCs w:val="22"/>
                <w:lang w:val="ro-RO"/>
              </w:rPr>
              <w:t xml:space="preserve"> Alimentația pacientului în serviciul TI</w:t>
            </w:r>
          </w:p>
        </w:tc>
        <w:tc>
          <w:tcPr>
            <w:tcW w:w="567" w:type="dxa"/>
            <w:tcBorders>
              <w:left w:val="single" w:sz="4" w:space="0" w:color="auto"/>
              <w:right w:val="single" w:sz="4" w:space="0" w:color="auto"/>
            </w:tcBorders>
            <w:vAlign w:val="center"/>
          </w:tcPr>
          <w:p w:rsidR="00437B4D" w:rsidRPr="00637544" w:rsidRDefault="008965E1" w:rsidP="00637544">
            <w:pPr>
              <w:jc w:val="center"/>
              <w:rPr>
                <w:sz w:val="22"/>
                <w:szCs w:val="22"/>
                <w:lang w:val="ro-RO"/>
              </w:rPr>
            </w:pPr>
            <w:r w:rsidRPr="00637544">
              <w:rPr>
                <w:sz w:val="22"/>
                <w:szCs w:val="22"/>
                <w:lang w:val="ro-RO"/>
              </w:rPr>
              <w:t>2</w:t>
            </w:r>
          </w:p>
        </w:tc>
        <w:tc>
          <w:tcPr>
            <w:tcW w:w="851" w:type="dxa"/>
            <w:tcBorders>
              <w:left w:val="single" w:sz="4" w:space="0" w:color="auto"/>
              <w:right w:val="single" w:sz="4" w:space="0" w:color="auto"/>
            </w:tcBorders>
            <w:vAlign w:val="center"/>
          </w:tcPr>
          <w:p w:rsidR="00437B4D" w:rsidRPr="00637544" w:rsidRDefault="008874BF" w:rsidP="00637544">
            <w:pPr>
              <w:jc w:val="center"/>
              <w:rPr>
                <w:sz w:val="22"/>
                <w:szCs w:val="22"/>
                <w:lang w:val="ro-RO"/>
              </w:rPr>
            </w:pPr>
            <w:r w:rsidRPr="00637544">
              <w:rPr>
                <w:sz w:val="22"/>
                <w:szCs w:val="22"/>
                <w:lang w:val="ro-RO"/>
              </w:rPr>
              <w:t>4</w:t>
            </w:r>
          </w:p>
        </w:tc>
        <w:tc>
          <w:tcPr>
            <w:tcW w:w="709" w:type="dxa"/>
            <w:tcBorders>
              <w:top w:val="single" w:sz="4" w:space="0" w:color="auto"/>
              <w:left w:val="single" w:sz="4" w:space="0" w:color="auto"/>
              <w:right w:val="double" w:sz="4" w:space="0" w:color="auto"/>
            </w:tcBorders>
            <w:vAlign w:val="center"/>
          </w:tcPr>
          <w:p w:rsidR="00437B4D" w:rsidRPr="00637544" w:rsidRDefault="008874BF" w:rsidP="00637544">
            <w:pPr>
              <w:jc w:val="center"/>
              <w:rPr>
                <w:sz w:val="22"/>
                <w:szCs w:val="22"/>
                <w:lang w:val="ro-RO"/>
              </w:rPr>
            </w:pPr>
            <w:r w:rsidRPr="00637544">
              <w:rPr>
                <w:sz w:val="22"/>
                <w:szCs w:val="22"/>
                <w:lang w:val="ro-RO"/>
              </w:rPr>
              <w:t>6</w:t>
            </w:r>
          </w:p>
        </w:tc>
      </w:tr>
      <w:tr w:rsidR="008965E1"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8965E1" w:rsidRPr="00637544" w:rsidRDefault="008965E1" w:rsidP="00637544">
            <w:pPr>
              <w:pStyle w:val="FR3"/>
              <w:spacing w:before="0"/>
              <w:jc w:val="both"/>
              <w:rPr>
                <w:sz w:val="22"/>
                <w:szCs w:val="22"/>
                <w:lang w:val="ro-RO"/>
              </w:rPr>
            </w:pPr>
            <w:r w:rsidRPr="00637544">
              <w:rPr>
                <w:sz w:val="22"/>
                <w:szCs w:val="22"/>
                <w:lang w:val="ro-RO"/>
              </w:rPr>
              <w:t>10.</w:t>
            </w:r>
          </w:p>
        </w:tc>
        <w:tc>
          <w:tcPr>
            <w:tcW w:w="7513" w:type="dxa"/>
            <w:tcBorders>
              <w:top w:val="single" w:sz="4" w:space="0" w:color="auto"/>
              <w:left w:val="single" w:sz="4" w:space="0" w:color="auto"/>
              <w:right w:val="single" w:sz="4" w:space="0" w:color="auto"/>
            </w:tcBorders>
          </w:tcPr>
          <w:p w:rsidR="008965E1" w:rsidRPr="00637544" w:rsidRDefault="00C8547B" w:rsidP="00637544">
            <w:pPr>
              <w:widowControl w:val="0"/>
              <w:ind w:left="57"/>
              <w:jc w:val="both"/>
              <w:rPr>
                <w:color w:val="00B050"/>
                <w:sz w:val="22"/>
                <w:szCs w:val="22"/>
                <w:lang w:val="ro-RO"/>
              </w:rPr>
            </w:pPr>
            <w:r w:rsidRPr="00637544">
              <w:rPr>
                <w:sz w:val="22"/>
                <w:szCs w:val="22"/>
                <w:lang w:val="ro-RO"/>
              </w:rPr>
              <w:t xml:space="preserve">Noțiuni de TI și nursing a pacientului </w:t>
            </w:r>
            <w:r w:rsidR="003C39BB" w:rsidRPr="00637544">
              <w:rPr>
                <w:sz w:val="22"/>
                <w:szCs w:val="22"/>
                <w:lang w:val="ro-RO"/>
              </w:rPr>
              <w:t xml:space="preserve">în stare de </w:t>
            </w:r>
            <w:r w:rsidRPr="00637544">
              <w:rPr>
                <w:sz w:val="22"/>
                <w:szCs w:val="22"/>
                <w:lang w:val="ro-RO"/>
              </w:rPr>
              <w:t>șoc. Elemente clinice ale tulburărilor EAB. Scorul de alertă timpurie (Early Warning Score)</w:t>
            </w:r>
          </w:p>
        </w:tc>
        <w:tc>
          <w:tcPr>
            <w:tcW w:w="567" w:type="dxa"/>
            <w:tcBorders>
              <w:left w:val="single" w:sz="4" w:space="0" w:color="auto"/>
              <w:right w:val="single" w:sz="4" w:space="0" w:color="auto"/>
            </w:tcBorders>
            <w:vAlign w:val="center"/>
          </w:tcPr>
          <w:p w:rsidR="008965E1" w:rsidRPr="00637544" w:rsidRDefault="008965E1" w:rsidP="00637544">
            <w:pPr>
              <w:jc w:val="center"/>
              <w:rPr>
                <w:sz w:val="22"/>
                <w:szCs w:val="22"/>
                <w:lang w:val="ro-RO"/>
              </w:rPr>
            </w:pPr>
            <w:r w:rsidRPr="00637544">
              <w:rPr>
                <w:sz w:val="22"/>
                <w:szCs w:val="22"/>
                <w:lang w:val="ro-RO"/>
              </w:rPr>
              <w:t>2</w:t>
            </w:r>
          </w:p>
        </w:tc>
        <w:tc>
          <w:tcPr>
            <w:tcW w:w="851" w:type="dxa"/>
            <w:tcBorders>
              <w:left w:val="single" w:sz="4" w:space="0" w:color="auto"/>
              <w:right w:val="single" w:sz="4" w:space="0" w:color="auto"/>
            </w:tcBorders>
            <w:vAlign w:val="center"/>
          </w:tcPr>
          <w:p w:rsidR="008965E1" w:rsidRPr="00637544" w:rsidRDefault="008874BF" w:rsidP="00637544">
            <w:pPr>
              <w:jc w:val="center"/>
              <w:rPr>
                <w:sz w:val="22"/>
                <w:szCs w:val="22"/>
                <w:lang w:val="ro-RO"/>
              </w:rPr>
            </w:pPr>
            <w:r w:rsidRPr="00637544">
              <w:rPr>
                <w:sz w:val="22"/>
                <w:szCs w:val="22"/>
                <w:lang w:val="ro-RO"/>
              </w:rPr>
              <w:t>4</w:t>
            </w:r>
          </w:p>
        </w:tc>
        <w:tc>
          <w:tcPr>
            <w:tcW w:w="709" w:type="dxa"/>
            <w:tcBorders>
              <w:top w:val="single" w:sz="4" w:space="0" w:color="auto"/>
              <w:left w:val="single" w:sz="4" w:space="0" w:color="auto"/>
              <w:right w:val="double" w:sz="4" w:space="0" w:color="auto"/>
            </w:tcBorders>
            <w:vAlign w:val="center"/>
          </w:tcPr>
          <w:p w:rsidR="008965E1" w:rsidRPr="00637544" w:rsidRDefault="008874BF" w:rsidP="00637544">
            <w:pPr>
              <w:jc w:val="center"/>
              <w:rPr>
                <w:sz w:val="22"/>
                <w:szCs w:val="22"/>
                <w:lang w:val="ro-RO"/>
              </w:rPr>
            </w:pPr>
            <w:r w:rsidRPr="00637544">
              <w:rPr>
                <w:sz w:val="22"/>
                <w:szCs w:val="22"/>
                <w:lang w:val="ro-RO"/>
              </w:rPr>
              <w:t>6</w:t>
            </w:r>
          </w:p>
        </w:tc>
      </w:tr>
      <w:tr w:rsidR="008965E1"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8965E1" w:rsidRPr="00637544" w:rsidRDefault="008965E1" w:rsidP="00637544">
            <w:pPr>
              <w:pStyle w:val="FR3"/>
              <w:spacing w:before="0"/>
              <w:jc w:val="both"/>
              <w:rPr>
                <w:sz w:val="22"/>
                <w:szCs w:val="22"/>
                <w:lang w:val="ro-RO"/>
              </w:rPr>
            </w:pPr>
            <w:r w:rsidRPr="00637544">
              <w:rPr>
                <w:sz w:val="22"/>
                <w:szCs w:val="22"/>
                <w:lang w:val="ro-RO"/>
              </w:rPr>
              <w:t>11.</w:t>
            </w:r>
          </w:p>
        </w:tc>
        <w:tc>
          <w:tcPr>
            <w:tcW w:w="7513" w:type="dxa"/>
            <w:tcBorders>
              <w:top w:val="single" w:sz="4" w:space="0" w:color="auto"/>
              <w:left w:val="single" w:sz="4" w:space="0" w:color="auto"/>
              <w:right w:val="single" w:sz="4" w:space="0" w:color="auto"/>
            </w:tcBorders>
          </w:tcPr>
          <w:p w:rsidR="008965E1" w:rsidRPr="00637544" w:rsidRDefault="008965E1" w:rsidP="00637544">
            <w:pPr>
              <w:widowControl w:val="0"/>
              <w:ind w:left="57"/>
              <w:jc w:val="both"/>
              <w:rPr>
                <w:sz w:val="22"/>
                <w:szCs w:val="22"/>
                <w:lang w:val="ro-RO"/>
              </w:rPr>
            </w:pPr>
            <w:r w:rsidRPr="00637544">
              <w:rPr>
                <w:sz w:val="22"/>
                <w:szCs w:val="22"/>
                <w:lang w:val="ro-RO"/>
              </w:rPr>
              <w:t xml:space="preserve">Pacientul febril în serviciul TI. Disfuncția renală în servciul TI. Pacientul cu multiplă disfuncție de organe. </w:t>
            </w:r>
          </w:p>
        </w:tc>
        <w:tc>
          <w:tcPr>
            <w:tcW w:w="567" w:type="dxa"/>
            <w:tcBorders>
              <w:left w:val="single" w:sz="4" w:space="0" w:color="auto"/>
              <w:right w:val="single" w:sz="4" w:space="0" w:color="auto"/>
            </w:tcBorders>
            <w:vAlign w:val="center"/>
          </w:tcPr>
          <w:p w:rsidR="008965E1" w:rsidRPr="00637544" w:rsidRDefault="008965E1" w:rsidP="00637544">
            <w:pPr>
              <w:jc w:val="center"/>
              <w:rPr>
                <w:sz w:val="22"/>
                <w:szCs w:val="22"/>
                <w:lang w:val="ro-RO"/>
              </w:rPr>
            </w:pPr>
            <w:r w:rsidRPr="00637544">
              <w:rPr>
                <w:sz w:val="22"/>
                <w:szCs w:val="22"/>
                <w:lang w:val="ro-RO"/>
              </w:rPr>
              <w:t>2</w:t>
            </w:r>
          </w:p>
        </w:tc>
        <w:tc>
          <w:tcPr>
            <w:tcW w:w="851" w:type="dxa"/>
            <w:tcBorders>
              <w:left w:val="single" w:sz="4" w:space="0" w:color="auto"/>
              <w:right w:val="single" w:sz="4" w:space="0" w:color="auto"/>
            </w:tcBorders>
            <w:vAlign w:val="center"/>
          </w:tcPr>
          <w:p w:rsidR="008965E1" w:rsidRPr="00637544" w:rsidRDefault="008874BF" w:rsidP="00637544">
            <w:pPr>
              <w:jc w:val="center"/>
              <w:rPr>
                <w:sz w:val="22"/>
                <w:szCs w:val="22"/>
                <w:lang w:val="ro-RO"/>
              </w:rPr>
            </w:pPr>
            <w:r w:rsidRPr="00637544">
              <w:rPr>
                <w:sz w:val="22"/>
                <w:szCs w:val="22"/>
                <w:lang w:val="ro-RO"/>
              </w:rPr>
              <w:t>4</w:t>
            </w:r>
          </w:p>
        </w:tc>
        <w:tc>
          <w:tcPr>
            <w:tcW w:w="709" w:type="dxa"/>
            <w:tcBorders>
              <w:top w:val="single" w:sz="4" w:space="0" w:color="auto"/>
              <w:left w:val="single" w:sz="4" w:space="0" w:color="auto"/>
              <w:right w:val="double" w:sz="4" w:space="0" w:color="auto"/>
            </w:tcBorders>
            <w:vAlign w:val="center"/>
          </w:tcPr>
          <w:p w:rsidR="008965E1" w:rsidRPr="00637544" w:rsidRDefault="008874BF" w:rsidP="00637544">
            <w:pPr>
              <w:jc w:val="center"/>
              <w:rPr>
                <w:sz w:val="22"/>
                <w:szCs w:val="22"/>
                <w:lang w:val="ro-RO"/>
              </w:rPr>
            </w:pPr>
            <w:r w:rsidRPr="00637544">
              <w:rPr>
                <w:sz w:val="22"/>
                <w:szCs w:val="22"/>
                <w:lang w:val="ro-RO"/>
              </w:rPr>
              <w:t>6</w:t>
            </w:r>
          </w:p>
        </w:tc>
      </w:tr>
      <w:tr w:rsidR="00C35F94"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C35F94" w:rsidRPr="00637544" w:rsidRDefault="00C35F94" w:rsidP="00637544">
            <w:pPr>
              <w:pStyle w:val="FR3"/>
              <w:spacing w:before="0"/>
              <w:ind w:left="113"/>
              <w:jc w:val="both"/>
              <w:rPr>
                <w:sz w:val="22"/>
                <w:szCs w:val="22"/>
                <w:lang w:val="ro-RO"/>
              </w:rPr>
            </w:pPr>
          </w:p>
        </w:tc>
        <w:tc>
          <w:tcPr>
            <w:tcW w:w="7513" w:type="dxa"/>
            <w:tcBorders>
              <w:top w:val="single" w:sz="4" w:space="0" w:color="auto"/>
              <w:left w:val="single" w:sz="4" w:space="0" w:color="auto"/>
              <w:right w:val="single" w:sz="4" w:space="0" w:color="auto"/>
            </w:tcBorders>
          </w:tcPr>
          <w:p w:rsidR="00C35F94" w:rsidRPr="00637544" w:rsidRDefault="00C35F94" w:rsidP="00637544">
            <w:pPr>
              <w:widowControl w:val="0"/>
              <w:ind w:left="57"/>
              <w:jc w:val="both"/>
              <w:rPr>
                <w:sz w:val="22"/>
                <w:szCs w:val="22"/>
                <w:lang w:val="ro-RO"/>
              </w:rPr>
            </w:pPr>
            <w:r w:rsidRPr="00637544">
              <w:rPr>
                <w:sz w:val="22"/>
                <w:szCs w:val="22"/>
                <w:lang w:val="ro-RO"/>
              </w:rPr>
              <w:t>Stagiu clinic (total ore)</w:t>
            </w:r>
          </w:p>
        </w:tc>
        <w:tc>
          <w:tcPr>
            <w:tcW w:w="2127" w:type="dxa"/>
            <w:gridSpan w:val="3"/>
            <w:tcBorders>
              <w:left w:val="single" w:sz="4" w:space="0" w:color="auto"/>
              <w:right w:val="double" w:sz="4" w:space="0" w:color="auto"/>
            </w:tcBorders>
            <w:vAlign w:val="center"/>
          </w:tcPr>
          <w:p w:rsidR="00C35F94" w:rsidRPr="00637544" w:rsidRDefault="00C35F94" w:rsidP="00637544">
            <w:pPr>
              <w:jc w:val="center"/>
              <w:rPr>
                <w:sz w:val="22"/>
                <w:szCs w:val="22"/>
                <w:lang w:val="ro-RO"/>
              </w:rPr>
            </w:pPr>
          </w:p>
        </w:tc>
      </w:tr>
      <w:tr w:rsidR="005B0691" w:rsidRPr="00637544" w:rsidTr="0063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080" w:type="dxa"/>
            <w:gridSpan w:val="2"/>
            <w:tcBorders>
              <w:top w:val="double" w:sz="4" w:space="0" w:color="auto"/>
              <w:left w:val="double" w:sz="4" w:space="0" w:color="auto"/>
              <w:bottom w:val="double" w:sz="4" w:space="0" w:color="auto"/>
              <w:right w:val="single" w:sz="4" w:space="0" w:color="auto"/>
            </w:tcBorders>
            <w:vAlign w:val="center"/>
          </w:tcPr>
          <w:p w:rsidR="006332AA" w:rsidRPr="00637544" w:rsidRDefault="006332AA" w:rsidP="00637544">
            <w:pPr>
              <w:pStyle w:val="FR3"/>
              <w:spacing w:before="0"/>
              <w:ind w:left="79"/>
              <w:jc w:val="both"/>
              <w:rPr>
                <w:b/>
                <w:sz w:val="22"/>
                <w:szCs w:val="22"/>
                <w:lang w:val="ro-RO"/>
              </w:rPr>
            </w:pPr>
            <w:r w:rsidRPr="00637544">
              <w:rPr>
                <w:b/>
                <w:sz w:val="22"/>
                <w:szCs w:val="22"/>
                <w:lang w:val="ro-RO"/>
              </w:rPr>
              <w:t xml:space="preserve">Total </w:t>
            </w:r>
            <w:r w:rsidR="009D0D7C" w:rsidRPr="00637544">
              <w:rPr>
                <w:b/>
                <w:sz w:val="22"/>
                <w:szCs w:val="22"/>
                <w:lang w:val="ro-RO"/>
              </w:rPr>
              <w:t>(</w:t>
            </w:r>
            <w:r w:rsidR="008874BF" w:rsidRPr="00637544">
              <w:rPr>
                <w:b/>
                <w:sz w:val="22"/>
                <w:szCs w:val="22"/>
                <w:lang w:val="ro-RO"/>
              </w:rPr>
              <w:t>120</w:t>
            </w:r>
            <w:r w:rsidR="009D0D7C" w:rsidRPr="00637544">
              <w:rPr>
                <w:b/>
                <w:sz w:val="22"/>
                <w:szCs w:val="22"/>
                <w:lang w:val="ro-RO"/>
              </w:rPr>
              <w:t>)</w:t>
            </w:r>
          </w:p>
        </w:tc>
        <w:tc>
          <w:tcPr>
            <w:tcW w:w="567" w:type="dxa"/>
            <w:tcBorders>
              <w:top w:val="double" w:sz="4" w:space="0" w:color="auto"/>
              <w:left w:val="single" w:sz="4" w:space="0" w:color="auto"/>
              <w:bottom w:val="double" w:sz="4" w:space="0" w:color="auto"/>
              <w:right w:val="single" w:sz="4" w:space="0" w:color="auto"/>
            </w:tcBorders>
            <w:vAlign w:val="center"/>
          </w:tcPr>
          <w:p w:rsidR="006332AA" w:rsidRPr="00637544" w:rsidRDefault="006332AA" w:rsidP="00637544">
            <w:pPr>
              <w:pStyle w:val="FR3"/>
              <w:spacing w:before="0"/>
              <w:ind w:left="79"/>
              <w:rPr>
                <w:b/>
                <w:sz w:val="22"/>
                <w:szCs w:val="22"/>
                <w:lang w:val="ro-RO"/>
              </w:rPr>
            </w:pPr>
          </w:p>
        </w:tc>
        <w:tc>
          <w:tcPr>
            <w:tcW w:w="851" w:type="dxa"/>
            <w:tcBorders>
              <w:top w:val="double" w:sz="4" w:space="0" w:color="auto"/>
              <w:left w:val="single" w:sz="4" w:space="0" w:color="auto"/>
              <w:bottom w:val="double" w:sz="4" w:space="0" w:color="auto"/>
              <w:right w:val="single" w:sz="4" w:space="0" w:color="auto"/>
            </w:tcBorders>
            <w:vAlign w:val="center"/>
          </w:tcPr>
          <w:p w:rsidR="006332AA" w:rsidRPr="00637544" w:rsidRDefault="006332AA" w:rsidP="00637544">
            <w:pPr>
              <w:pStyle w:val="FR3"/>
              <w:spacing w:before="0"/>
              <w:ind w:left="79"/>
              <w:rPr>
                <w:b/>
                <w:sz w:val="22"/>
                <w:szCs w:val="22"/>
                <w:lang w:val="ro-RO"/>
              </w:rPr>
            </w:pPr>
          </w:p>
        </w:tc>
        <w:tc>
          <w:tcPr>
            <w:tcW w:w="709" w:type="dxa"/>
            <w:tcBorders>
              <w:top w:val="double" w:sz="4" w:space="0" w:color="auto"/>
              <w:left w:val="single" w:sz="4" w:space="0" w:color="auto"/>
              <w:bottom w:val="double" w:sz="4" w:space="0" w:color="auto"/>
              <w:right w:val="double" w:sz="4" w:space="0" w:color="auto"/>
            </w:tcBorders>
            <w:vAlign w:val="center"/>
          </w:tcPr>
          <w:p w:rsidR="006332AA" w:rsidRPr="00637544" w:rsidRDefault="006332AA" w:rsidP="00637544">
            <w:pPr>
              <w:pStyle w:val="FR3"/>
              <w:spacing w:before="0"/>
              <w:ind w:left="79"/>
              <w:rPr>
                <w:b/>
                <w:sz w:val="22"/>
                <w:szCs w:val="22"/>
                <w:lang w:val="ro-RO"/>
              </w:rPr>
            </w:pPr>
          </w:p>
        </w:tc>
      </w:tr>
    </w:tbl>
    <w:p w:rsidR="00637544" w:rsidRDefault="00637544" w:rsidP="00637544">
      <w:pPr>
        <w:pStyle w:val="af4"/>
        <w:widowControl w:val="0"/>
        <w:ind w:left="709"/>
        <w:contextualSpacing w:val="0"/>
        <w:jc w:val="both"/>
        <w:rPr>
          <w:b/>
          <w:caps/>
          <w:lang w:val="ro-RO"/>
        </w:rPr>
      </w:pPr>
    </w:p>
    <w:p w:rsidR="000A1E21" w:rsidRPr="00637544" w:rsidRDefault="000A1E21" w:rsidP="00637544">
      <w:pPr>
        <w:pStyle w:val="af4"/>
        <w:widowControl w:val="0"/>
        <w:numPr>
          <w:ilvl w:val="0"/>
          <w:numId w:val="2"/>
        </w:numPr>
        <w:ind w:left="709" w:hanging="567"/>
        <w:contextualSpacing w:val="0"/>
        <w:jc w:val="both"/>
        <w:rPr>
          <w:b/>
          <w:caps/>
          <w:lang w:val="ro-RO"/>
        </w:rPr>
      </w:pPr>
      <w:r w:rsidRPr="00637544">
        <w:rPr>
          <w:b/>
          <w:caps/>
          <w:lang w:val="ro-RO"/>
        </w:rPr>
        <w:t>OBIECTIVE DE REFERINŢĂ ŞI UNITĂŢI DE CONŢINUT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7"/>
        <w:gridCol w:w="4343"/>
      </w:tblGrid>
      <w:tr w:rsidR="005B0691" w:rsidRPr="00637544" w:rsidTr="00FF73F0">
        <w:trPr>
          <w:trHeight w:val="247"/>
          <w:tblHeader/>
          <w:jc w:val="center"/>
        </w:trPr>
        <w:tc>
          <w:tcPr>
            <w:tcW w:w="5887" w:type="dxa"/>
            <w:tcBorders>
              <w:top w:val="single" w:sz="4" w:space="0" w:color="auto"/>
              <w:left w:val="single" w:sz="4" w:space="0" w:color="auto"/>
              <w:bottom w:val="single" w:sz="4" w:space="0" w:color="auto"/>
              <w:right w:val="single" w:sz="4" w:space="0" w:color="auto"/>
            </w:tcBorders>
          </w:tcPr>
          <w:p w:rsidR="003F3EBD" w:rsidRPr="00637544" w:rsidRDefault="003F3EBD" w:rsidP="00637544">
            <w:pPr>
              <w:tabs>
                <w:tab w:val="left" w:pos="170"/>
              </w:tabs>
              <w:jc w:val="both"/>
              <w:rPr>
                <w:b/>
                <w:iCs/>
                <w:spacing w:val="-4"/>
                <w:sz w:val="22"/>
                <w:szCs w:val="22"/>
                <w:lang w:val="ro-RO"/>
              </w:rPr>
            </w:pPr>
            <w:r w:rsidRPr="00637544">
              <w:rPr>
                <w:b/>
                <w:iCs/>
                <w:spacing w:val="-4"/>
                <w:sz w:val="22"/>
                <w:szCs w:val="22"/>
                <w:lang w:val="ro-RO"/>
              </w:rPr>
              <w:t>Obiective</w:t>
            </w:r>
          </w:p>
        </w:tc>
        <w:tc>
          <w:tcPr>
            <w:tcW w:w="4343" w:type="dxa"/>
            <w:tcBorders>
              <w:top w:val="single" w:sz="4" w:space="0" w:color="auto"/>
              <w:left w:val="single" w:sz="4" w:space="0" w:color="auto"/>
              <w:bottom w:val="single" w:sz="4" w:space="0" w:color="auto"/>
              <w:right w:val="single" w:sz="4" w:space="0" w:color="auto"/>
            </w:tcBorders>
          </w:tcPr>
          <w:p w:rsidR="003F3EBD" w:rsidRPr="00637544" w:rsidRDefault="003F3EBD" w:rsidP="00637544">
            <w:pPr>
              <w:tabs>
                <w:tab w:val="left" w:pos="170"/>
              </w:tabs>
              <w:jc w:val="both"/>
              <w:rPr>
                <w:b/>
                <w:iCs/>
                <w:spacing w:val="-4"/>
                <w:sz w:val="22"/>
                <w:szCs w:val="22"/>
                <w:lang w:val="ro-RO"/>
              </w:rPr>
            </w:pPr>
            <w:r w:rsidRPr="00637544">
              <w:rPr>
                <w:b/>
                <w:iCs/>
                <w:spacing w:val="-4"/>
                <w:sz w:val="22"/>
                <w:szCs w:val="22"/>
                <w:lang w:val="ro-RO"/>
              </w:rPr>
              <w:t>Unităţi de conţinut</w:t>
            </w:r>
          </w:p>
        </w:tc>
      </w:tr>
      <w:tr w:rsidR="005B0691" w:rsidRPr="00013EEF"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637544" w:rsidRDefault="000A1E21" w:rsidP="00637544">
            <w:pPr>
              <w:tabs>
                <w:tab w:val="left" w:pos="170"/>
              </w:tabs>
              <w:jc w:val="both"/>
              <w:rPr>
                <w:b/>
                <w:iCs/>
                <w:spacing w:val="-4"/>
                <w:sz w:val="22"/>
                <w:szCs w:val="22"/>
                <w:lang w:val="ro-RO"/>
              </w:rPr>
            </w:pPr>
            <w:r w:rsidRPr="00637544">
              <w:rPr>
                <w:b/>
                <w:bCs/>
                <w:spacing w:val="-4"/>
                <w:sz w:val="22"/>
                <w:szCs w:val="22"/>
                <w:lang w:val="ro-RO"/>
              </w:rPr>
              <w:t xml:space="preserve">Tema (capitolul)  1. </w:t>
            </w:r>
            <w:r w:rsidR="00720514" w:rsidRPr="00637544">
              <w:rPr>
                <w:b/>
                <w:spacing w:val="-4"/>
                <w:sz w:val="22"/>
                <w:szCs w:val="22"/>
                <w:lang w:val="ro-RO"/>
              </w:rPr>
              <w:t>Principiile de structurare și funcționare a serviciului ATI</w:t>
            </w:r>
            <w:r w:rsidR="005D08B7" w:rsidRPr="00637544">
              <w:rPr>
                <w:b/>
                <w:spacing w:val="-4"/>
                <w:sz w:val="22"/>
                <w:szCs w:val="22"/>
                <w:lang w:val="ro-RO"/>
              </w:rPr>
              <w:t>.</w:t>
            </w:r>
            <w:r w:rsidR="005D08B7" w:rsidRPr="00637544">
              <w:rPr>
                <w:color w:val="FF0000"/>
                <w:spacing w:val="-4"/>
                <w:sz w:val="22"/>
                <w:szCs w:val="22"/>
                <w:lang w:val="ro-RO"/>
              </w:rPr>
              <w:t xml:space="preserve"> </w:t>
            </w:r>
          </w:p>
        </w:tc>
      </w:tr>
      <w:tr w:rsidR="00F86CC0" w:rsidRPr="00637544" w:rsidTr="00FF73F0">
        <w:trPr>
          <w:trHeight w:val="1449"/>
          <w:jc w:val="center"/>
        </w:trPr>
        <w:tc>
          <w:tcPr>
            <w:tcW w:w="5887" w:type="dxa"/>
            <w:tcBorders>
              <w:top w:val="single" w:sz="4" w:space="0" w:color="auto"/>
              <w:left w:val="single" w:sz="4" w:space="0" w:color="auto"/>
              <w:right w:val="single" w:sz="4" w:space="0" w:color="auto"/>
            </w:tcBorders>
          </w:tcPr>
          <w:p w:rsidR="00F86CC0" w:rsidRPr="00637544" w:rsidRDefault="00005882" w:rsidP="00637544">
            <w:pPr>
              <w:numPr>
                <w:ilvl w:val="0"/>
                <w:numId w:val="6"/>
              </w:numPr>
              <w:jc w:val="both"/>
              <w:rPr>
                <w:i/>
                <w:sz w:val="22"/>
                <w:szCs w:val="22"/>
                <w:lang w:val="ro-RO"/>
              </w:rPr>
            </w:pPr>
            <w:r w:rsidRPr="00637544">
              <w:rPr>
                <w:sz w:val="22"/>
                <w:szCs w:val="22"/>
                <w:lang w:val="ro-RO"/>
              </w:rPr>
              <w:t>s</w:t>
            </w:r>
            <w:r w:rsidR="00F86CC0" w:rsidRPr="00637544">
              <w:rPr>
                <w:sz w:val="22"/>
                <w:szCs w:val="22"/>
                <w:lang w:val="ro-RO"/>
              </w:rPr>
              <w:t>ă cunoască structura serviciului</w:t>
            </w:r>
          </w:p>
          <w:p w:rsidR="00F86CC0" w:rsidRPr="00637544" w:rsidRDefault="00005882" w:rsidP="00637544">
            <w:pPr>
              <w:numPr>
                <w:ilvl w:val="0"/>
                <w:numId w:val="6"/>
              </w:numPr>
              <w:jc w:val="both"/>
              <w:rPr>
                <w:i/>
                <w:sz w:val="22"/>
                <w:szCs w:val="22"/>
                <w:lang w:val="ro-RO"/>
              </w:rPr>
            </w:pPr>
            <w:r w:rsidRPr="00637544">
              <w:rPr>
                <w:sz w:val="22"/>
                <w:szCs w:val="22"/>
                <w:lang w:val="ro-RO"/>
              </w:rPr>
              <w:t>s</w:t>
            </w:r>
            <w:r w:rsidR="00F86CC0" w:rsidRPr="00637544">
              <w:rPr>
                <w:sz w:val="22"/>
                <w:szCs w:val="22"/>
                <w:lang w:val="ro-RO"/>
              </w:rPr>
              <w:t xml:space="preserve">ă cunoască normativele bunei funcționalități </w:t>
            </w:r>
          </w:p>
          <w:p w:rsidR="00F86CC0" w:rsidRPr="00637544" w:rsidRDefault="00F86CC0" w:rsidP="00637544">
            <w:pPr>
              <w:pStyle w:val="z1Char"/>
              <w:numPr>
                <w:ilvl w:val="0"/>
                <w:numId w:val="6"/>
              </w:numPr>
              <w:tabs>
                <w:tab w:val="left" w:pos="170"/>
              </w:tabs>
              <w:rPr>
                <w:color w:val="auto"/>
                <w:spacing w:val="-4"/>
                <w:lang w:val="ro-RO"/>
              </w:rPr>
            </w:pPr>
            <w:r w:rsidRPr="00637544">
              <w:rPr>
                <w:color w:val="auto"/>
                <w:lang w:val="fr-FR"/>
              </w:rPr>
              <w:t>să cunoască crteriile de admitere și transfer</w:t>
            </w:r>
          </w:p>
        </w:tc>
        <w:tc>
          <w:tcPr>
            <w:tcW w:w="4343" w:type="dxa"/>
            <w:tcBorders>
              <w:top w:val="single" w:sz="4" w:space="0" w:color="auto"/>
              <w:left w:val="single" w:sz="4" w:space="0" w:color="auto"/>
              <w:right w:val="single" w:sz="4" w:space="0" w:color="auto"/>
            </w:tcBorders>
            <w:vAlign w:val="center"/>
          </w:tcPr>
          <w:p w:rsidR="00F86CC0" w:rsidRPr="00637544" w:rsidRDefault="00F86CC0" w:rsidP="00637544">
            <w:pPr>
              <w:pStyle w:val="af4"/>
              <w:numPr>
                <w:ilvl w:val="0"/>
                <w:numId w:val="11"/>
              </w:numPr>
              <w:tabs>
                <w:tab w:val="left" w:pos="170"/>
              </w:tabs>
              <w:ind w:left="317"/>
              <w:jc w:val="both"/>
              <w:rPr>
                <w:iCs/>
                <w:spacing w:val="-4"/>
                <w:sz w:val="22"/>
                <w:szCs w:val="22"/>
                <w:lang w:val="ro-RO"/>
              </w:rPr>
            </w:pPr>
            <w:r w:rsidRPr="00637544">
              <w:rPr>
                <w:iCs/>
                <w:spacing w:val="-4"/>
                <w:sz w:val="22"/>
                <w:szCs w:val="22"/>
                <w:lang w:val="ro-RO"/>
              </w:rPr>
              <w:t xml:space="preserve">Structura serviciului ATI. </w:t>
            </w:r>
          </w:p>
          <w:p w:rsidR="00F86CC0" w:rsidRPr="00637544" w:rsidRDefault="00F86CC0" w:rsidP="00637544">
            <w:pPr>
              <w:pStyle w:val="af4"/>
              <w:numPr>
                <w:ilvl w:val="0"/>
                <w:numId w:val="11"/>
              </w:numPr>
              <w:tabs>
                <w:tab w:val="left" w:pos="170"/>
              </w:tabs>
              <w:ind w:left="317"/>
              <w:jc w:val="both"/>
              <w:rPr>
                <w:iCs/>
                <w:spacing w:val="-4"/>
                <w:sz w:val="22"/>
                <w:szCs w:val="22"/>
                <w:lang w:val="ro-RO"/>
              </w:rPr>
            </w:pPr>
            <w:r w:rsidRPr="00637544">
              <w:rPr>
                <w:iCs/>
                <w:spacing w:val="-4"/>
                <w:sz w:val="22"/>
                <w:szCs w:val="22"/>
                <w:lang w:val="ro-RO"/>
              </w:rPr>
              <w:t>Organizarea lucrului în serviciul TI</w:t>
            </w:r>
          </w:p>
          <w:p w:rsidR="00F86CC0" w:rsidRPr="00637544" w:rsidRDefault="00F86CC0" w:rsidP="00637544">
            <w:pPr>
              <w:pStyle w:val="af4"/>
              <w:numPr>
                <w:ilvl w:val="0"/>
                <w:numId w:val="11"/>
              </w:numPr>
              <w:tabs>
                <w:tab w:val="left" w:pos="170"/>
              </w:tabs>
              <w:ind w:left="317"/>
              <w:jc w:val="both"/>
              <w:rPr>
                <w:iCs/>
                <w:spacing w:val="-4"/>
                <w:sz w:val="22"/>
                <w:szCs w:val="22"/>
                <w:lang w:val="ro-RO"/>
              </w:rPr>
            </w:pPr>
            <w:r w:rsidRPr="00637544">
              <w:rPr>
                <w:iCs/>
                <w:spacing w:val="-4"/>
                <w:sz w:val="22"/>
                <w:szCs w:val="22"/>
                <w:lang w:val="ro-RO"/>
              </w:rPr>
              <w:t>Normativele vizând categoriile personalului medical în ATI</w:t>
            </w:r>
          </w:p>
          <w:p w:rsidR="00F86CC0" w:rsidRPr="00637544" w:rsidRDefault="00F86CC0" w:rsidP="00637544">
            <w:pPr>
              <w:pStyle w:val="af4"/>
              <w:numPr>
                <w:ilvl w:val="0"/>
                <w:numId w:val="11"/>
              </w:numPr>
              <w:tabs>
                <w:tab w:val="left" w:pos="170"/>
              </w:tabs>
              <w:ind w:left="317"/>
              <w:jc w:val="both"/>
              <w:rPr>
                <w:iCs/>
                <w:spacing w:val="-4"/>
                <w:sz w:val="22"/>
                <w:szCs w:val="22"/>
                <w:lang w:val="ro-RO"/>
              </w:rPr>
            </w:pPr>
            <w:r w:rsidRPr="00637544">
              <w:rPr>
                <w:iCs/>
                <w:spacing w:val="-4"/>
                <w:sz w:val="22"/>
                <w:szCs w:val="22"/>
                <w:lang w:val="ro-RO"/>
              </w:rPr>
              <w:t>Criteriile de admitere și transfer din TI</w:t>
            </w:r>
          </w:p>
        </w:tc>
      </w:tr>
      <w:tr w:rsidR="005B0691" w:rsidRPr="00637544"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637544" w:rsidRDefault="000A1E21" w:rsidP="00637544">
            <w:pPr>
              <w:tabs>
                <w:tab w:val="left" w:pos="170"/>
              </w:tabs>
              <w:jc w:val="both"/>
              <w:rPr>
                <w:b/>
                <w:bCs/>
                <w:spacing w:val="-4"/>
                <w:sz w:val="22"/>
                <w:szCs w:val="22"/>
                <w:lang w:val="ro-RO"/>
              </w:rPr>
            </w:pPr>
            <w:r w:rsidRPr="00637544">
              <w:rPr>
                <w:b/>
                <w:bCs/>
                <w:spacing w:val="-4"/>
                <w:sz w:val="22"/>
                <w:szCs w:val="22"/>
                <w:lang w:val="ro-RO"/>
              </w:rPr>
              <w:t>Tema (capitolul)   2.</w:t>
            </w:r>
            <w:r w:rsidR="00F86CC0" w:rsidRPr="00637544">
              <w:rPr>
                <w:b/>
                <w:bCs/>
                <w:spacing w:val="-4"/>
                <w:sz w:val="22"/>
                <w:szCs w:val="22"/>
                <w:lang w:val="ro-RO"/>
              </w:rPr>
              <w:t xml:space="preserve"> </w:t>
            </w:r>
            <w:r w:rsidR="00F86CC0" w:rsidRPr="00637544">
              <w:rPr>
                <w:b/>
                <w:sz w:val="22"/>
                <w:szCs w:val="22"/>
                <w:lang w:val="ro-RO"/>
              </w:rPr>
              <w:t>Controlul și strategiile de prevenire a infecției nosocomiale (IN) în serviciul ATI.</w:t>
            </w:r>
          </w:p>
        </w:tc>
      </w:tr>
      <w:tr w:rsidR="005B0691" w:rsidRPr="00013EEF" w:rsidTr="00FF73F0">
        <w:trPr>
          <w:trHeight w:val="349"/>
          <w:jc w:val="center"/>
        </w:trPr>
        <w:tc>
          <w:tcPr>
            <w:tcW w:w="5887" w:type="dxa"/>
            <w:tcBorders>
              <w:top w:val="single" w:sz="4" w:space="0" w:color="auto"/>
              <w:left w:val="single" w:sz="4" w:space="0" w:color="auto"/>
              <w:bottom w:val="single" w:sz="4" w:space="0" w:color="auto"/>
              <w:right w:val="single" w:sz="4" w:space="0" w:color="auto"/>
            </w:tcBorders>
          </w:tcPr>
          <w:p w:rsidR="000A1E21" w:rsidRPr="00637544" w:rsidRDefault="00142C4B" w:rsidP="00FF73F0">
            <w:pPr>
              <w:numPr>
                <w:ilvl w:val="0"/>
                <w:numId w:val="6"/>
              </w:numPr>
              <w:tabs>
                <w:tab w:val="clear" w:pos="720"/>
                <w:tab w:val="num" w:pos="393"/>
              </w:tabs>
              <w:ind w:left="393"/>
              <w:jc w:val="both"/>
              <w:rPr>
                <w:i/>
                <w:sz w:val="22"/>
                <w:szCs w:val="22"/>
                <w:lang w:val="ro-RO"/>
              </w:rPr>
            </w:pPr>
            <w:r w:rsidRPr="00637544">
              <w:rPr>
                <w:sz w:val="22"/>
                <w:szCs w:val="22"/>
                <w:lang w:val="ro-RO"/>
              </w:rPr>
              <w:t>s</w:t>
            </w:r>
            <w:r w:rsidR="000A1E21" w:rsidRPr="00637544">
              <w:rPr>
                <w:sz w:val="22"/>
                <w:szCs w:val="22"/>
                <w:lang w:val="ro-RO"/>
              </w:rPr>
              <w:t xml:space="preserve">ă definească </w:t>
            </w:r>
            <w:r w:rsidR="00EC72B0" w:rsidRPr="00637544">
              <w:rPr>
                <w:sz w:val="22"/>
                <w:szCs w:val="22"/>
                <w:lang w:val="ro-RO"/>
              </w:rPr>
              <w:t xml:space="preserve">infecția nozocomială </w:t>
            </w:r>
          </w:p>
          <w:p w:rsidR="000A1E21" w:rsidRPr="00637544" w:rsidRDefault="000A1E21" w:rsidP="00FF73F0">
            <w:pPr>
              <w:pStyle w:val="z1Char"/>
              <w:numPr>
                <w:ilvl w:val="0"/>
                <w:numId w:val="6"/>
              </w:numPr>
              <w:tabs>
                <w:tab w:val="clear" w:pos="720"/>
                <w:tab w:val="left" w:pos="170"/>
                <w:tab w:val="num" w:pos="393"/>
              </w:tabs>
              <w:ind w:left="393"/>
              <w:rPr>
                <w:color w:val="auto"/>
                <w:spacing w:val="-4"/>
                <w:lang w:val="ro-RO"/>
              </w:rPr>
            </w:pPr>
            <w:r w:rsidRPr="00637544">
              <w:rPr>
                <w:color w:val="auto"/>
                <w:lang w:val="fr-FR"/>
              </w:rPr>
              <w:lastRenderedPageBreak/>
              <w:t xml:space="preserve">să cunoască </w:t>
            </w:r>
            <w:r w:rsidR="00EC72B0" w:rsidRPr="00637544">
              <w:rPr>
                <w:color w:val="auto"/>
                <w:lang w:val="fr-FR"/>
              </w:rPr>
              <w:t>căile de transmitere a infecției nozocomiale</w:t>
            </w:r>
          </w:p>
          <w:p w:rsidR="000A1E21" w:rsidRPr="00637544" w:rsidRDefault="000A1E21" w:rsidP="00FF73F0">
            <w:pPr>
              <w:pStyle w:val="z1Char"/>
              <w:numPr>
                <w:ilvl w:val="0"/>
                <w:numId w:val="6"/>
              </w:numPr>
              <w:tabs>
                <w:tab w:val="clear" w:pos="720"/>
                <w:tab w:val="left" w:pos="170"/>
                <w:tab w:val="num" w:pos="393"/>
              </w:tabs>
              <w:ind w:left="393"/>
              <w:rPr>
                <w:color w:val="auto"/>
                <w:spacing w:val="-4"/>
                <w:lang w:val="ro-RO"/>
              </w:rPr>
            </w:pPr>
            <w:r w:rsidRPr="00637544">
              <w:rPr>
                <w:color w:val="auto"/>
                <w:lang w:val="ro-RO"/>
              </w:rPr>
              <w:t xml:space="preserve">sa </w:t>
            </w:r>
            <w:r w:rsidR="00CE4BF5" w:rsidRPr="00637544">
              <w:rPr>
                <w:color w:val="auto"/>
                <w:lang w:val="ro-RO"/>
              </w:rPr>
              <w:t>cunoască ce este PAV și rolul asistentei în prevenirea ei</w:t>
            </w:r>
            <w:r w:rsidR="00DA691F" w:rsidRPr="00637544">
              <w:rPr>
                <w:color w:val="auto"/>
                <w:lang w:val="ro-RO"/>
              </w:rPr>
              <w:t>, infecția asociată cateterului central, caterului vezical, escare</w:t>
            </w:r>
          </w:p>
          <w:p w:rsidR="000A1E21" w:rsidRPr="00637544" w:rsidRDefault="000A1E21" w:rsidP="00FF73F0">
            <w:pPr>
              <w:pStyle w:val="z1Char"/>
              <w:numPr>
                <w:ilvl w:val="0"/>
                <w:numId w:val="6"/>
              </w:numPr>
              <w:tabs>
                <w:tab w:val="clear" w:pos="720"/>
                <w:tab w:val="left" w:pos="170"/>
                <w:tab w:val="num" w:pos="393"/>
              </w:tabs>
              <w:ind w:left="393"/>
              <w:rPr>
                <w:color w:val="auto"/>
                <w:spacing w:val="-4"/>
                <w:lang w:val="ro-RO"/>
              </w:rPr>
            </w:pPr>
            <w:r w:rsidRPr="00637544">
              <w:rPr>
                <w:color w:val="auto"/>
                <w:lang w:val="ro-RO"/>
              </w:rPr>
              <w:t xml:space="preserve">să </w:t>
            </w:r>
            <w:r w:rsidR="00041CA7" w:rsidRPr="00637544">
              <w:rPr>
                <w:color w:val="auto"/>
                <w:lang w:val="ro-RO"/>
              </w:rPr>
              <w:t xml:space="preserve">cunoască </w:t>
            </w:r>
            <w:r w:rsidR="00CE4BF5" w:rsidRPr="00637544">
              <w:rPr>
                <w:color w:val="auto"/>
                <w:lang w:val="ro-RO"/>
              </w:rPr>
              <w:t>pași</w:t>
            </w:r>
            <w:r w:rsidR="00041CA7" w:rsidRPr="00637544">
              <w:rPr>
                <w:color w:val="auto"/>
                <w:lang w:val="ro-RO"/>
              </w:rPr>
              <w:t>i obligatori ce se impun a fi respectați</w:t>
            </w:r>
            <w:r w:rsidR="00CE4BF5" w:rsidRPr="00637544">
              <w:rPr>
                <w:color w:val="auto"/>
                <w:lang w:val="ro-RO"/>
              </w:rPr>
              <w:t xml:space="preserve"> în spălarea mâinilor </w:t>
            </w:r>
          </w:p>
          <w:p w:rsidR="000A1E21" w:rsidRPr="00637544" w:rsidRDefault="00CE4BF5" w:rsidP="00FF73F0">
            <w:pPr>
              <w:pStyle w:val="z1Char"/>
              <w:numPr>
                <w:ilvl w:val="0"/>
                <w:numId w:val="6"/>
              </w:numPr>
              <w:tabs>
                <w:tab w:val="clear" w:pos="720"/>
                <w:tab w:val="left" w:pos="170"/>
                <w:tab w:val="num" w:pos="393"/>
              </w:tabs>
              <w:ind w:left="393"/>
              <w:rPr>
                <w:color w:val="auto"/>
                <w:spacing w:val="-4"/>
                <w:lang w:val="ro-RO"/>
              </w:rPr>
            </w:pPr>
            <w:r w:rsidRPr="00637544">
              <w:rPr>
                <w:color w:val="auto"/>
                <w:lang w:val="ro-RO"/>
              </w:rPr>
              <w:t>să cunoască principiile de efectuare a igienei bolnavului în serviciul TI</w:t>
            </w:r>
          </w:p>
          <w:p w:rsidR="00CE4BF5" w:rsidRPr="00637544" w:rsidRDefault="00CE4BF5" w:rsidP="00FF73F0">
            <w:pPr>
              <w:pStyle w:val="z1Char"/>
              <w:numPr>
                <w:ilvl w:val="0"/>
                <w:numId w:val="6"/>
              </w:numPr>
              <w:tabs>
                <w:tab w:val="clear" w:pos="720"/>
                <w:tab w:val="left" w:pos="170"/>
                <w:tab w:val="num" w:pos="393"/>
              </w:tabs>
              <w:ind w:left="393"/>
              <w:rPr>
                <w:color w:val="auto"/>
                <w:spacing w:val="-4"/>
                <w:lang w:val="ro-RO"/>
              </w:rPr>
            </w:pPr>
            <w:r w:rsidRPr="00637544">
              <w:rPr>
                <w:color w:val="auto"/>
                <w:lang w:val="ro-RO"/>
              </w:rPr>
              <w:t>să fie abilă să pregătească chiturile pentru procedeiele invazive</w:t>
            </w:r>
          </w:p>
          <w:p w:rsidR="00142C4B" w:rsidRPr="00637544" w:rsidRDefault="00CE4BF5" w:rsidP="00FF73F0">
            <w:pPr>
              <w:pStyle w:val="z1Char"/>
              <w:numPr>
                <w:ilvl w:val="0"/>
                <w:numId w:val="6"/>
              </w:numPr>
              <w:tabs>
                <w:tab w:val="clear" w:pos="720"/>
                <w:tab w:val="left" w:pos="170"/>
                <w:tab w:val="num" w:pos="393"/>
              </w:tabs>
              <w:ind w:left="393"/>
              <w:rPr>
                <w:color w:val="auto"/>
                <w:spacing w:val="-4"/>
                <w:lang w:val="ro-RO"/>
              </w:rPr>
            </w:pPr>
            <w:r w:rsidRPr="00637544">
              <w:rPr>
                <w:color w:val="auto"/>
                <w:lang w:val="ro-RO"/>
              </w:rPr>
              <w:t>să cunoască imp</w:t>
            </w:r>
            <w:r w:rsidR="00DA691F" w:rsidRPr="00637544">
              <w:rPr>
                <w:color w:val="auto"/>
                <w:lang w:val="ro-RO"/>
              </w:rPr>
              <w:t xml:space="preserve">ortanța </w:t>
            </w:r>
            <w:r w:rsidR="00F73C89" w:rsidRPr="00637544">
              <w:rPr>
                <w:color w:val="auto"/>
                <w:lang w:val="ro-RO"/>
              </w:rPr>
              <w:t xml:space="preserve">utilizării raționale și </w:t>
            </w:r>
            <w:r w:rsidR="00DA691F" w:rsidRPr="00637544">
              <w:rPr>
                <w:color w:val="auto"/>
                <w:lang w:val="ro-RO"/>
              </w:rPr>
              <w:t>monitorizării terapiei</w:t>
            </w:r>
            <w:r w:rsidRPr="00637544">
              <w:rPr>
                <w:color w:val="auto"/>
                <w:lang w:val="ro-RO"/>
              </w:rPr>
              <w:t xml:space="preserve"> antibacteriene</w:t>
            </w:r>
            <w:r w:rsidR="00F73C89" w:rsidRPr="00637544">
              <w:rPr>
                <w:color w:val="auto"/>
                <w:lang w:val="ro-RO"/>
              </w:rPr>
              <w:t xml:space="preserve"> în serviciul ATI</w:t>
            </w:r>
          </w:p>
          <w:p w:rsidR="00142C4B" w:rsidRPr="00637544" w:rsidRDefault="00142C4B" w:rsidP="00FF73F0">
            <w:pPr>
              <w:pStyle w:val="z1Char"/>
              <w:numPr>
                <w:ilvl w:val="0"/>
                <w:numId w:val="6"/>
              </w:numPr>
              <w:tabs>
                <w:tab w:val="clear" w:pos="720"/>
                <w:tab w:val="left" w:pos="170"/>
                <w:tab w:val="num" w:pos="393"/>
              </w:tabs>
              <w:ind w:left="393"/>
              <w:rPr>
                <w:color w:val="auto"/>
                <w:spacing w:val="-4"/>
                <w:lang w:val="ro-RO"/>
              </w:rPr>
            </w:pPr>
            <w:r w:rsidRPr="00637544">
              <w:rPr>
                <w:lang w:val="ro-RO"/>
              </w:rPr>
              <w:t xml:space="preserve">să cunoască și să posede </w:t>
            </w:r>
            <w:r w:rsidRPr="00637544">
              <w:rPr>
                <w:rStyle w:val="af7"/>
                <w:sz w:val="22"/>
                <w:szCs w:val="22"/>
                <w:lang w:val="ro-RO"/>
              </w:rPr>
              <w:t>p</w:t>
            </w:r>
            <w:r w:rsidRPr="00637544">
              <w:rPr>
                <w:lang w:val="ro-RO"/>
              </w:rPr>
              <w:t>rocedura standardiazată de prelevare a probelor bacteriologice</w:t>
            </w:r>
          </w:p>
          <w:p w:rsidR="00CE4BF5" w:rsidRPr="00637544" w:rsidRDefault="00CE4BF5" w:rsidP="00FF73F0">
            <w:pPr>
              <w:pStyle w:val="z1Char"/>
              <w:numPr>
                <w:ilvl w:val="0"/>
                <w:numId w:val="6"/>
              </w:numPr>
              <w:tabs>
                <w:tab w:val="clear" w:pos="720"/>
                <w:tab w:val="left" w:pos="170"/>
                <w:tab w:val="num" w:pos="393"/>
              </w:tabs>
              <w:ind w:left="393"/>
              <w:rPr>
                <w:color w:val="auto"/>
                <w:spacing w:val="-4"/>
                <w:lang w:val="ro-RO"/>
              </w:rPr>
            </w:pPr>
            <w:r w:rsidRPr="00637544">
              <w:rPr>
                <w:color w:val="auto"/>
                <w:lang w:val="ro-RO"/>
              </w:rPr>
              <w:t>să cunoască criteriile de iz</w:t>
            </w:r>
            <w:r w:rsidR="00DA691F" w:rsidRPr="00637544">
              <w:rPr>
                <w:color w:val="auto"/>
                <w:lang w:val="ro-RO"/>
              </w:rPr>
              <w:t>o</w:t>
            </w:r>
            <w:r w:rsidRPr="00637544">
              <w:rPr>
                <w:color w:val="auto"/>
                <w:lang w:val="ro-RO"/>
              </w:rPr>
              <w:t>lare a pacientului ce prezintă pericol biologic și princiipiile de îngrijire a unui asemenea bolnav</w:t>
            </w:r>
          </w:p>
        </w:tc>
        <w:tc>
          <w:tcPr>
            <w:tcW w:w="4343" w:type="dxa"/>
            <w:tcBorders>
              <w:top w:val="single" w:sz="4" w:space="0" w:color="auto"/>
              <w:left w:val="single" w:sz="4" w:space="0" w:color="auto"/>
              <w:bottom w:val="single" w:sz="4" w:space="0" w:color="auto"/>
              <w:right w:val="single" w:sz="4" w:space="0" w:color="auto"/>
            </w:tcBorders>
          </w:tcPr>
          <w:p w:rsidR="000A1E21" w:rsidRPr="00637544" w:rsidRDefault="00F86CC0" w:rsidP="00637544">
            <w:pPr>
              <w:pStyle w:val="af4"/>
              <w:numPr>
                <w:ilvl w:val="0"/>
                <w:numId w:val="12"/>
              </w:numPr>
              <w:ind w:left="317"/>
              <w:jc w:val="both"/>
              <w:rPr>
                <w:iCs/>
                <w:spacing w:val="-4"/>
                <w:sz w:val="22"/>
                <w:szCs w:val="22"/>
                <w:lang w:val="ro-RO"/>
              </w:rPr>
            </w:pPr>
            <w:r w:rsidRPr="00637544">
              <w:rPr>
                <w:iCs/>
                <w:spacing w:val="-4"/>
                <w:sz w:val="22"/>
                <w:szCs w:val="22"/>
                <w:lang w:val="ro-RO"/>
              </w:rPr>
              <w:lastRenderedPageBreak/>
              <w:t>Ce este infecția nozocomială</w:t>
            </w:r>
          </w:p>
          <w:p w:rsidR="00F86CC0" w:rsidRPr="00637544" w:rsidRDefault="00F86CC0" w:rsidP="00637544">
            <w:pPr>
              <w:pStyle w:val="af4"/>
              <w:numPr>
                <w:ilvl w:val="0"/>
                <w:numId w:val="12"/>
              </w:numPr>
              <w:ind w:left="317"/>
              <w:jc w:val="both"/>
              <w:rPr>
                <w:iCs/>
                <w:spacing w:val="-4"/>
                <w:sz w:val="22"/>
                <w:szCs w:val="22"/>
                <w:lang w:val="ro-RO"/>
              </w:rPr>
            </w:pPr>
            <w:r w:rsidRPr="00637544">
              <w:rPr>
                <w:iCs/>
                <w:spacing w:val="-4"/>
                <w:sz w:val="22"/>
                <w:szCs w:val="22"/>
                <w:lang w:val="ro-RO"/>
              </w:rPr>
              <w:t xml:space="preserve">Căile de transmitere a infecției nozocomiale </w:t>
            </w:r>
          </w:p>
          <w:p w:rsidR="00DA691F" w:rsidRPr="00637544" w:rsidRDefault="00F86CC0" w:rsidP="00637544">
            <w:pPr>
              <w:pStyle w:val="af4"/>
              <w:numPr>
                <w:ilvl w:val="0"/>
                <w:numId w:val="12"/>
              </w:numPr>
              <w:ind w:left="317"/>
              <w:jc w:val="both"/>
              <w:rPr>
                <w:iCs/>
                <w:spacing w:val="-4"/>
                <w:sz w:val="22"/>
                <w:szCs w:val="22"/>
                <w:lang w:val="ro-RO"/>
              </w:rPr>
            </w:pPr>
            <w:r w:rsidRPr="00637544">
              <w:rPr>
                <w:iCs/>
                <w:spacing w:val="-4"/>
                <w:sz w:val="22"/>
                <w:szCs w:val="22"/>
                <w:lang w:val="ro-RO"/>
              </w:rPr>
              <w:lastRenderedPageBreak/>
              <w:t>Igiena mâinilor – cheia succesului în prevenirea IN</w:t>
            </w:r>
          </w:p>
          <w:p w:rsidR="00F86CC0" w:rsidRPr="00637544" w:rsidRDefault="00F73C89" w:rsidP="00637544">
            <w:pPr>
              <w:pStyle w:val="af4"/>
              <w:numPr>
                <w:ilvl w:val="0"/>
                <w:numId w:val="12"/>
              </w:numPr>
              <w:ind w:left="317"/>
              <w:jc w:val="both"/>
              <w:rPr>
                <w:iCs/>
                <w:spacing w:val="-4"/>
                <w:sz w:val="22"/>
                <w:szCs w:val="22"/>
                <w:lang w:val="ro-RO"/>
              </w:rPr>
            </w:pPr>
            <w:r w:rsidRPr="00637544">
              <w:rPr>
                <w:iCs/>
                <w:spacing w:val="-4"/>
                <w:sz w:val="22"/>
                <w:szCs w:val="22"/>
                <w:lang w:val="ro-RO"/>
              </w:rPr>
              <w:t>Antibioticoprofilaxia perioperatorie, utilizarea rațională a antibioticelor în serviciul TI</w:t>
            </w:r>
          </w:p>
          <w:p w:rsidR="00F86CC0" w:rsidRPr="00637544" w:rsidRDefault="00F86CC0" w:rsidP="00637544">
            <w:pPr>
              <w:pStyle w:val="af4"/>
              <w:numPr>
                <w:ilvl w:val="0"/>
                <w:numId w:val="12"/>
              </w:numPr>
              <w:ind w:left="317"/>
              <w:jc w:val="both"/>
              <w:rPr>
                <w:iCs/>
                <w:spacing w:val="-4"/>
                <w:sz w:val="22"/>
                <w:szCs w:val="22"/>
                <w:lang w:val="ro-RO"/>
              </w:rPr>
            </w:pPr>
            <w:r w:rsidRPr="00637544">
              <w:rPr>
                <w:iCs/>
                <w:spacing w:val="-4"/>
                <w:sz w:val="22"/>
                <w:szCs w:val="22"/>
                <w:lang w:val="ro-RO"/>
              </w:rPr>
              <w:t>Pneumonia asociată de ventilator</w:t>
            </w:r>
            <w:r w:rsidR="00CE4BF5" w:rsidRPr="00637544">
              <w:rPr>
                <w:iCs/>
                <w:spacing w:val="-4"/>
                <w:sz w:val="22"/>
                <w:szCs w:val="22"/>
                <w:lang w:val="ro-RO"/>
              </w:rPr>
              <w:t xml:space="preserve"> (PAV)</w:t>
            </w:r>
            <w:r w:rsidRPr="00637544">
              <w:rPr>
                <w:iCs/>
                <w:spacing w:val="-4"/>
                <w:sz w:val="22"/>
                <w:szCs w:val="22"/>
                <w:lang w:val="ro-RO"/>
              </w:rPr>
              <w:t xml:space="preserve">, rolul asistentei medicale în prevenire. Sistemele cu circuit închis de sanare traheobronșică, umidificatoare, filtre </w:t>
            </w:r>
          </w:p>
          <w:p w:rsidR="00F86CC0" w:rsidRPr="00637544" w:rsidRDefault="00F86CC0" w:rsidP="00637544">
            <w:pPr>
              <w:pStyle w:val="af4"/>
              <w:numPr>
                <w:ilvl w:val="0"/>
                <w:numId w:val="12"/>
              </w:numPr>
              <w:ind w:left="317"/>
              <w:jc w:val="both"/>
              <w:rPr>
                <w:iCs/>
                <w:spacing w:val="-4"/>
                <w:sz w:val="22"/>
                <w:szCs w:val="22"/>
                <w:lang w:val="ro-RO"/>
              </w:rPr>
            </w:pPr>
            <w:r w:rsidRPr="00637544">
              <w:rPr>
                <w:iCs/>
                <w:spacing w:val="-4"/>
                <w:sz w:val="22"/>
                <w:szCs w:val="22"/>
                <w:lang w:val="ro-RO"/>
              </w:rPr>
              <w:t xml:space="preserve">Igiena bolnavului </w:t>
            </w:r>
            <w:r w:rsidR="00DA691F" w:rsidRPr="00637544">
              <w:rPr>
                <w:iCs/>
                <w:spacing w:val="-4"/>
                <w:sz w:val="22"/>
                <w:szCs w:val="22"/>
                <w:lang w:val="ro-RO"/>
              </w:rPr>
              <w:t xml:space="preserve">în serviciul TI și preanestezic </w:t>
            </w:r>
          </w:p>
          <w:p w:rsidR="00142C4B" w:rsidRPr="00637544" w:rsidRDefault="00EC72B0" w:rsidP="00637544">
            <w:pPr>
              <w:pStyle w:val="af4"/>
              <w:numPr>
                <w:ilvl w:val="0"/>
                <w:numId w:val="12"/>
              </w:numPr>
              <w:ind w:left="317"/>
              <w:jc w:val="both"/>
              <w:rPr>
                <w:iCs/>
                <w:spacing w:val="-4"/>
                <w:sz w:val="22"/>
                <w:szCs w:val="22"/>
                <w:lang w:val="ro-RO"/>
              </w:rPr>
            </w:pPr>
            <w:r w:rsidRPr="00637544">
              <w:rPr>
                <w:iCs/>
                <w:spacing w:val="-4"/>
                <w:sz w:val="22"/>
                <w:szCs w:val="22"/>
                <w:lang w:val="ro-RO"/>
              </w:rPr>
              <w:t>Plasarea de linii venoase, catetere vezicale, SNG – ce trebuie să asigure și să cunoască asistenta TI</w:t>
            </w:r>
            <w:r w:rsidR="00142C4B" w:rsidRPr="00637544">
              <w:rPr>
                <w:iCs/>
                <w:spacing w:val="-4"/>
                <w:sz w:val="22"/>
                <w:szCs w:val="22"/>
                <w:lang w:val="ro-RO"/>
              </w:rPr>
              <w:t>.</w:t>
            </w:r>
          </w:p>
          <w:p w:rsidR="00142C4B" w:rsidRPr="00637544" w:rsidRDefault="00142C4B" w:rsidP="00637544">
            <w:pPr>
              <w:pStyle w:val="af4"/>
              <w:numPr>
                <w:ilvl w:val="0"/>
                <w:numId w:val="12"/>
              </w:numPr>
              <w:ind w:left="317"/>
              <w:jc w:val="both"/>
              <w:rPr>
                <w:sz w:val="22"/>
                <w:szCs w:val="22"/>
                <w:lang w:val="ro-RO"/>
              </w:rPr>
            </w:pPr>
            <w:r w:rsidRPr="00637544">
              <w:rPr>
                <w:rStyle w:val="af7"/>
                <w:sz w:val="22"/>
                <w:szCs w:val="22"/>
                <w:lang w:val="ro-RO"/>
              </w:rPr>
              <w:t>P</w:t>
            </w:r>
            <w:r w:rsidRPr="00637544">
              <w:rPr>
                <w:sz w:val="22"/>
                <w:szCs w:val="22"/>
                <w:lang w:val="ro-RO"/>
              </w:rPr>
              <w:t>rocedura standardiazat de prelevare a probelor bacteriologice</w:t>
            </w:r>
          </w:p>
          <w:p w:rsidR="00EC72B0" w:rsidRPr="00FF73F0" w:rsidRDefault="00EC72B0" w:rsidP="00FF73F0">
            <w:pPr>
              <w:pStyle w:val="af4"/>
              <w:numPr>
                <w:ilvl w:val="0"/>
                <w:numId w:val="12"/>
              </w:numPr>
              <w:ind w:left="317"/>
              <w:jc w:val="both"/>
              <w:rPr>
                <w:iCs/>
                <w:spacing w:val="-4"/>
                <w:sz w:val="22"/>
                <w:szCs w:val="22"/>
                <w:lang w:val="ro-RO"/>
              </w:rPr>
            </w:pPr>
            <w:r w:rsidRPr="00637544">
              <w:rPr>
                <w:iCs/>
                <w:spacing w:val="-4"/>
                <w:sz w:val="22"/>
                <w:szCs w:val="22"/>
                <w:lang w:val="ro-RO"/>
              </w:rPr>
              <w:t>Criteriile de izolare a bolnavului ce prezintă pericol biologic</w:t>
            </w:r>
          </w:p>
        </w:tc>
      </w:tr>
      <w:tr w:rsidR="005B0691" w:rsidRPr="00637544"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637544" w:rsidRDefault="003F3EBD" w:rsidP="00637544">
            <w:pPr>
              <w:tabs>
                <w:tab w:val="left" w:pos="170"/>
              </w:tabs>
              <w:jc w:val="both"/>
              <w:rPr>
                <w:b/>
                <w:bCs/>
                <w:spacing w:val="-4"/>
                <w:sz w:val="22"/>
                <w:szCs w:val="22"/>
                <w:lang w:val="ro-RO"/>
              </w:rPr>
            </w:pPr>
            <w:r w:rsidRPr="00637544">
              <w:rPr>
                <w:b/>
                <w:bCs/>
                <w:spacing w:val="-4"/>
                <w:sz w:val="22"/>
                <w:szCs w:val="22"/>
                <w:lang w:val="ro-RO"/>
              </w:rPr>
              <w:lastRenderedPageBreak/>
              <w:t>Tema (capitolul)   3</w:t>
            </w:r>
            <w:r w:rsidRPr="00637544">
              <w:rPr>
                <w:bCs/>
                <w:spacing w:val="-4"/>
                <w:sz w:val="22"/>
                <w:szCs w:val="22"/>
                <w:lang w:val="ro-RO"/>
              </w:rPr>
              <w:t>.</w:t>
            </w:r>
            <w:r w:rsidR="0038092A" w:rsidRPr="00637544">
              <w:rPr>
                <w:bCs/>
                <w:spacing w:val="-4"/>
                <w:sz w:val="22"/>
                <w:szCs w:val="22"/>
                <w:lang w:val="ro-RO"/>
              </w:rPr>
              <w:t xml:space="preserve"> </w:t>
            </w:r>
            <w:r w:rsidR="0038092A" w:rsidRPr="00637544">
              <w:rPr>
                <w:sz w:val="22"/>
                <w:szCs w:val="22"/>
                <w:lang w:val="ro-RO"/>
              </w:rPr>
              <w:t>Managementul durerii perioperatorii. Sedarea în serviciul TI.</w:t>
            </w:r>
            <w:r w:rsidR="0032160B" w:rsidRPr="00637544">
              <w:rPr>
                <w:sz w:val="22"/>
                <w:szCs w:val="22"/>
                <w:lang w:val="ro-RO"/>
              </w:rPr>
              <w:t xml:space="preserve"> Delirul de TI</w:t>
            </w:r>
          </w:p>
        </w:tc>
      </w:tr>
      <w:tr w:rsidR="005B0691" w:rsidRPr="00637544" w:rsidTr="00FF73F0">
        <w:trPr>
          <w:trHeight w:val="349"/>
          <w:jc w:val="center"/>
        </w:trPr>
        <w:tc>
          <w:tcPr>
            <w:tcW w:w="5887" w:type="dxa"/>
            <w:tcBorders>
              <w:top w:val="single" w:sz="4" w:space="0" w:color="auto"/>
              <w:left w:val="single" w:sz="4" w:space="0" w:color="auto"/>
              <w:bottom w:val="single" w:sz="4" w:space="0" w:color="auto"/>
              <w:right w:val="single" w:sz="4" w:space="0" w:color="auto"/>
            </w:tcBorders>
          </w:tcPr>
          <w:p w:rsidR="008B5C1A"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8B5C1A" w:rsidRPr="00637544">
              <w:rPr>
                <w:color w:val="auto"/>
                <w:spacing w:val="-4"/>
                <w:lang w:val="ro-RO"/>
              </w:rPr>
              <w:t xml:space="preserve">ă cunoască definiția </w:t>
            </w:r>
            <w:r w:rsidR="008914AD" w:rsidRPr="00637544">
              <w:rPr>
                <w:color w:val="auto"/>
                <w:spacing w:val="-4"/>
                <w:lang w:val="ro-RO"/>
              </w:rPr>
              <w:t xml:space="preserve">și componentele </w:t>
            </w:r>
            <w:r w:rsidR="008B5C1A" w:rsidRPr="00637544">
              <w:rPr>
                <w:color w:val="auto"/>
                <w:spacing w:val="-4"/>
                <w:lang w:val="ro-RO"/>
              </w:rPr>
              <w:t>durerii.</w:t>
            </w:r>
          </w:p>
          <w:p w:rsidR="008B5C1A"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8B5C1A" w:rsidRPr="00637544">
              <w:rPr>
                <w:color w:val="auto"/>
                <w:spacing w:val="-4"/>
                <w:lang w:val="ro-RO"/>
              </w:rPr>
              <w:t>ă clasifice durerea după: intensitate, momentul cronologic, maladia de bază.</w:t>
            </w:r>
          </w:p>
          <w:p w:rsidR="008B5C1A"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8B5C1A" w:rsidRPr="00637544">
              <w:rPr>
                <w:color w:val="auto"/>
                <w:spacing w:val="-4"/>
                <w:lang w:val="ro-RO"/>
              </w:rPr>
              <w:t xml:space="preserve">ă înțeleagă principiul și să fie capabil/ă de a aplica practic instrumentele de evaluare a durerii pe diverse grupe de pacienți (adult, sugar, copil sub 6 ani, pacient non-comunicabil). </w:t>
            </w:r>
          </w:p>
          <w:p w:rsidR="008B5C1A"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8B5C1A" w:rsidRPr="00637544">
              <w:rPr>
                <w:color w:val="auto"/>
                <w:spacing w:val="-4"/>
                <w:lang w:val="ro-RO"/>
              </w:rPr>
              <w:t xml:space="preserve">ă cunoască principiile și să argumenteze schema terapeutică de analgezie în funcție de caracteristicile durerii. </w:t>
            </w:r>
          </w:p>
          <w:p w:rsidR="008B5C1A"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8B5C1A" w:rsidRPr="00637544">
              <w:rPr>
                <w:color w:val="auto"/>
                <w:spacing w:val="-4"/>
                <w:lang w:val="ro-RO"/>
              </w:rPr>
              <w:t>ă înțeleagă principiul monitorizării durerii acute și să poată aplica circuitul practic evaluare-documentare-tratament-reevaluare-ajustare.</w:t>
            </w:r>
          </w:p>
          <w:p w:rsidR="008B5C1A"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8B5C1A" w:rsidRPr="00637544">
              <w:rPr>
                <w:color w:val="auto"/>
                <w:spacing w:val="-4"/>
                <w:lang w:val="ro-RO"/>
              </w:rPr>
              <w:t xml:space="preserve">ă cunoască principalele grupe de preparate analgezice și să le poată prioritiza în dependență de intensitatea durerii. Să cunoască pricipalele efecte adverse ale analgezicelor. </w:t>
            </w:r>
          </w:p>
          <w:p w:rsidR="008B5C1A"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p</w:t>
            </w:r>
            <w:r w:rsidR="008B5C1A" w:rsidRPr="00637544">
              <w:rPr>
                <w:color w:val="auto"/>
                <w:spacing w:val="-4"/>
                <w:lang w:val="ro-RO"/>
              </w:rPr>
              <w:t xml:space="preserve">rincipiul de funcționare a dispozitivului PCA, pompei elastometrice, a analgeziei epidurale. Tehnici de securitate. </w:t>
            </w:r>
          </w:p>
          <w:p w:rsidR="008B5C1A"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8B5C1A" w:rsidRPr="00637544">
              <w:rPr>
                <w:color w:val="auto"/>
                <w:spacing w:val="-4"/>
                <w:lang w:val="ro-RO"/>
              </w:rPr>
              <w:t xml:space="preserve">ă înțeleagă și să enumere particularitățile mediului din ATI și să argumenteze necesitatea sedării pacienților. </w:t>
            </w:r>
          </w:p>
          <w:p w:rsidR="008B5C1A"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8B5C1A" w:rsidRPr="00637544">
              <w:rPr>
                <w:color w:val="auto"/>
                <w:spacing w:val="-4"/>
                <w:lang w:val="ro-RO"/>
              </w:rPr>
              <w:t>ă enumere principalele grupe de preparate sedative și efectele lor adverse.</w:t>
            </w:r>
          </w:p>
          <w:p w:rsidR="008B5C1A"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8B5C1A" w:rsidRPr="00637544">
              <w:rPr>
                <w:color w:val="auto"/>
                <w:spacing w:val="-4"/>
                <w:lang w:val="ro-RO"/>
              </w:rPr>
              <w:t>ă fie abil/ă să identifice pacientul sedat neadecvat sau suprasedat.</w:t>
            </w:r>
          </w:p>
          <w:p w:rsidR="003F3EBD"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8B5C1A" w:rsidRPr="00637544">
              <w:rPr>
                <w:color w:val="auto"/>
                <w:spacing w:val="-4"/>
                <w:lang w:val="ro-RO"/>
              </w:rPr>
              <w:t>ă fie capabil/ă de a evalua, documenta și interpreta profunzimea sedării.</w:t>
            </w:r>
          </w:p>
          <w:p w:rsidR="00300334" w:rsidRPr="00637544" w:rsidRDefault="00005882" w:rsidP="00FF73F0">
            <w:pPr>
              <w:pStyle w:val="z1Char"/>
              <w:numPr>
                <w:ilvl w:val="0"/>
                <w:numId w:val="25"/>
              </w:numPr>
              <w:tabs>
                <w:tab w:val="left" w:pos="170"/>
              </w:tabs>
              <w:ind w:left="251"/>
              <w:rPr>
                <w:color w:val="auto"/>
                <w:spacing w:val="-4"/>
                <w:lang w:val="ro-RO"/>
              </w:rPr>
            </w:pPr>
            <w:r w:rsidRPr="00637544">
              <w:rPr>
                <w:color w:val="auto"/>
                <w:spacing w:val="-4"/>
                <w:lang w:val="ro-RO"/>
              </w:rPr>
              <w:t>s</w:t>
            </w:r>
            <w:r w:rsidR="00300334" w:rsidRPr="00637544">
              <w:rPr>
                <w:color w:val="auto"/>
                <w:spacing w:val="-4"/>
                <w:lang w:val="ro-RO"/>
              </w:rPr>
              <w:t>ă posede instrumentele de diagnostic al delirului de TI și particularitățile de management a pacientului cu delir</w:t>
            </w:r>
          </w:p>
        </w:tc>
        <w:tc>
          <w:tcPr>
            <w:tcW w:w="4343" w:type="dxa"/>
            <w:tcBorders>
              <w:top w:val="single" w:sz="4" w:space="0" w:color="auto"/>
              <w:left w:val="single" w:sz="4" w:space="0" w:color="auto"/>
              <w:bottom w:val="single" w:sz="4" w:space="0" w:color="auto"/>
              <w:right w:val="single" w:sz="4" w:space="0" w:color="auto"/>
            </w:tcBorders>
          </w:tcPr>
          <w:p w:rsidR="0038092A" w:rsidRPr="00637544" w:rsidRDefault="0038092A" w:rsidP="00637544">
            <w:pPr>
              <w:pStyle w:val="af4"/>
              <w:numPr>
                <w:ilvl w:val="0"/>
                <w:numId w:val="24"/>
              </w:numPr>
              <w:tabs>
                <w:tab w:val="left" w:pos="170"/>
              </w:tabs>
              <w:ind w:left="459"/>
              <w:jc w:val="both"/>
              <w:rPr>
                <w:iCs/>
                <w:spacing w:val="-4"/>
                <w:sz w:val="22"/>
                <w:szCs w:val="22"/>
                <w:lang w:val="ro-RO"/>
              </w:rPr>
            </w:pPr>
            <w:r w:rsidRPr="00637544">
              <w:rPr>
                <w:iCs/>
                <w:spacing w:val="-4"/>
                <w:sz w:val="22"/>
                <w:szCs w:val="22"/>
                <w:lang w:val="ro-RO"/>
              </w:rPr>
              <w:t xml:space="preserve">Definiția durerii. </w:t>
            </w:r>
          </w:p>
          <w:p w:rsidR="0038092A" w:rsidRPr="00637544" w:rsidRDefault="0038092A" w:rsidP="00637544">
            <w:pPr>
              <w:pStyle w:val="af4"/>
              <w:numPr>
                <w:ilvl w:val="0"/>
                <w:numId w:val="24"/>
              </w:numPr>
              <w:tabs>
                <w:tab w:val="left" w:pos="170"/>
              </w:tabs>
              <w:ind w:left="459"/>
              <w:jc w:val="both"/>
              <w:rPr>
                <w:iCs/>
                <w:spacing w:val="-4"/>
                <w:sz w:val="22"/>
                <w:szCs w:val="22"/>
                <w:lang w:val="ro-RO"/>
              </w:rPr>
            </w:pPr>
            <w:r w:rsidRPr="00637544">
              <w:rPr>
                <w:iCs/>
                <w:spacing w:val="-4"/>
                <w:sz w:val="22"/>
                <w:szCs w:val="22"/>
                <w:lang w:val="ro-RO"/>
              </w:rPr>
              <w:t>Clasificarea durerii (acută, subacută, cronică; malignă, non-malignă)</w:t>
            </w:r>
          </w:p>
          <w:p w:rsidR="0038092A" w:rsidRPr="00637544" w:rsidRDefault="0038092A" w:rsidP="00637544">
            <w:pPr>
              <w:pStyle w:val="af4"/>
              <w:numPr>
                <w:ilvl w:val="0"/>
                <w:numId w:val="24"/>
              </w:numPr>
              <w:tabs>
                <w:tab w:val="left" w:pos="170"/>
              </w:tabs>
              <w:ind w:left="459"/>
              <w:jc w:val="both"/>
              <w:rPr>
                <w:iCs/>
                <w:spacing w:val="-4"/>
                <w:sz w:val="22"/>
                <w:szCs w:val="22"/>
                <w:lang w:val="ro-RO"/>
              </w:rPr>
            </w:pPr>
            <w:r w:rsidRPr="00637544">
              <w:rPr>
                <w:iCs/>
                <w:spacing w:val="-4"/>
                <w:sz w:val="22"/>
                <w:szCs w:val="22"/>
                <w:lang w:val="ro-RO"/>
              </w:rPr>
              <w:t xml:space="preserve">Instrumente de evaluare a durerii și interpretarea rezultatelor (localizare, orar, intensitate). Particularitățile de evaluare a durerii pacientului non-comunicabil: sugar, copil sub 6 ani, pacientul cu demență. </w:t>
            </w:r>
            <w:r w:rsidR="0032160B" w:rsidRPr="00637544">
              <w:rPr>
                <w:iCs/>
                <w:spacing w:val="-4"/>
                <w:sz w:val="22"/>
                <w:szCs w:val="22"/>
                <w:lang w:val="ro-RO"/>
              </w:rPr>
              <w:t>Documentare.</w:t>
            </w:r>
          </w:p>
          <w:p w:rsidR="0038092A" w:rsidRPr="00637544" w:rsidRDefault="0038092A" w:rsidP="00637544">
            <w:pPr>
              <w:pStyle w:val="af4"/>
              <w:numPr>
                <w:ilvl w:val="0"/>
                <w:numId w:val="24"/>
              </w:numPr>
              <w:tabs>
                <w:tab w:val="left" w:pos="170"/>
              </w:tabs>
              <w:ind w:left="459"/>
              <w:jc w:val="both"/>
              <w:rPr>
                <w:iCs/>
                <w:spacing w:val="-4"/>
                <w:sz w:val="22"/>
                <w:szCs w:val="22"/>
                <w:lang w:val="ro-RO"/>
              </w:rPr>
            </w:pPr>
            <w:r w:rsidRPr="00637544">
              <w:rPr>
                <w:iCs/>
                <w:spacing w:val="-4"/>
                <w:sz w:val="22"/>
                <w:szCs w:val="22"/>
                <w:lang w:val="ro-RO"/>
              </w:rPr>
              <w:t>Palierele analgeziei după OMS, grupuri de medicamente utilizate și principiul de combinare a lor (substanțe adjuvante, AINS, opioizi minori și majori). Cele mai frecvente efecte adverse.</w:t>
            </w:r>
          </w:p>
          <w:p w:rsidR="0038092A" w:rsidRPr="00637544" w:rsidRDefault="0038092A" w:rsidP="00637544">
            <w:pPr>
              <w:pStyle w:val="af4"/>
              <w:numPr>
                <w:ilvl w:val="0"/>
                <w:numId w:val="24"/>
              </w:numPr>
              <w:tabs>
                <w:tab w:val="left" w:pos="170"/>
              </w:tabs>
              <w:ind w:left="459"/>
              <w:jc w:val="both"/>
              <w:rPr>
                <w:iCs/>
                <w:spacing w:val="-4"/>
                <w:sz w:val="22"/>
                <w:szCs w:val="22"/>
                <w:lang w:val="ro-RO"/>
              </w:rPr>
            </w:pPr>
            <w:r w:rsidRPr="00637544">
              <w:rPr>
                <w:iCs/>
                <w:spacing w:val="-4"/>
                <w:sz w:val="22"/>
                <w:szCs w:val="22"/>
                <w:lang w:val="ro-RO"/>
              </w:rPr>
              <w:t>Tehnici analgezice: sistemice și locoregionale.</w:t>
            </w:r>
          </w:p>
          <w:p w:rsidR="0038092A" w:rsidRPr="00637544" w:rsidRDefault="0038092A" w:rsidP="00637544">
            <w:pPr>
              <w:pStyle w:val="af4"/>
              <w:numPr>
                <w:ilvl w:val="0"/>
                <w:numId w:val="24"/>
              </w:numPr>
              <w:tabs>
                <w:tab w:val="left" w:pos="170"/>
              </w:tabs>
              <w:ind w:left="459"/>
              <w:jc w:val="both"/>
              <w:rPr>
                <w:iCs/>
                <w:spacing w:val="-4"/>
                <w:sz w:val="22"/>
                <w:szCs w:val="22"/>
                <w:lang w:val="ro-RO"/>
              </w:rPr>
            </w:pPr>
            <w:r w:rsidRPr="00637544">
              <w:rPr>
                <w:iCs/>
                <w:spacing w:val="-4"/>
                <w:sz w:val="22"/>
                <w:szCs w:val="22"/>
                <w:lang w:val="ro-RO"/>
              </w:rPr>
              <w:t xml:space="preserve">Sedarea – component indispensabil al serviciului ATI. </w:t>
            </w:r>
          </w:p>
          <w:p w:rsidR="0038092A" w:rsidRPr="00637544" w:rsidRDefault="0038092A" w:rsidP="00637544">
            <w:pPr>
              <w:pStyle w:val="af4"/>
              <w:numPr>
                <w:ilvl w:val="0"/>
                <w:numId w:val="24"/>
              </w:numPr>
              <w:tabs>
                <w:tab w:val="left" w:pos="170"/>
              </w:tabs>
              <w:ind w:left="459"/>
              <w:jc w:val="both"/>
              <w:rPr>
                <w:iCs/>
                <w:spacing w:val="-4"/>
                <w:sz w:val="22"/>
                <w:szCs w:val="22"/>
                <w:lang w:val="ro-RO"/>
              </w:rPr>
            </w:pPr>
            <w:r w:rsidRPr="00637544">
              <w:rPr>
                <w:iCs/>
                <w:spacing w:val="-4"/>
                <w:sz w:val="22"/>
                <w:szCs w:val="22"/>
                <w:lang w:val="ro-RO"/>
              </w:rPr>
              <w:t xml:space="preserve">Cele mai frecvente grupe de preparate sedative utilizate în serviciul ATI. Mod de administrare și efecte adverse. </w:t>
            </w:r>
          </w:p>
          <w:p w:rsidR="0032160B" w:rsidRPr="00637544" w:rsidRDefault="00300334" w:rsidP="00637544">
            <w:pPr>
              <w:pStyle w:val="af4"/>
              <w:numPr>
                <w:ilvl w:val="0"/>
                <w:numId w:val="24"/>
              </w:numPr>
              <w:tabs>
                <w:tab w:val="left" w:pos="170"/>
              </w:tabs>
              <w:ind w:left="459"/>
              <w:jc w:val="both"/>
              <w:rPr>
                <w:iCs/>
                <w:spacing w:val="-4"/>
                <w:sz w:val="22"/>
                <w:szCs w:val="22"/>
                <w:lang w:val="ro-RO"/>
              </w:rPr>
            </w:pPr>
            <w:r w:rsidRPr="00637544">
              <w:rPr>
                <w:iCs/>
                <w:spacing w:val="-4"/>
                <w:sz w:val="22"/>
                <w:szCs w:val="22"/>
                <w:lang w:val="ro-RO"/>
              </w:rPr>
              <w:t>Delirul de terapie intensivă.</w:t>
            </w:r>
          </w:p>
          <w:p w:rsidR="003F3EBD" w:rsidRPr="00637544" w:rsidRDefault="0038092A" w:rsidP="00637544">
            <w:pPr>
              <w:pStyle w:val="af4"/>
              <w:numPr>
                <w:ilvl w:val="0"/>
                <w:numId w:val="24"/>
              </w:numPr>
              <w:tabs>
                <w:tab w:val="left" w:pos="170"/>
              </w:tabs>
              <w:ind w:left="459"/>
              <w:jc w:val="both"/>
              <w:rPr>
                <w:iCs/>
                <w:spacing w:val="-4"/>
                <w:sz w:val="22"/>
                <w:szCs w:val="22"/>
                <w:lang w:val="ro-RO"/>
              </w:rPr>
            </w:pPr>
            <w:r w:rsidRPr="00637544">
              <w:rPr>
                <w:iCs/>
                <w:spacing w:val="-4"/>
                <w:sz w:val="22"/>
                <w:szCs w:val="22"/>
                <w:lang w:val="ro-RO"/>
              </w:rPr>
              <w:t>Principiul de eligibilitate a pacientului care necesită a fi sedat. Evaluarea sedării (instrumente) și documentare.</w:t>
            </w:r>
          </w:p>
        </w:tc>
      </w:tr>
      <w:tr w:rsidR="005B0691" w:rsidRPr="00637544" w:rsidTr="00DB4F17">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A253FC" w:rsidRPr="00637544" w:rsidRDefault="00532369" w:rsidP="00637544">
            <w:pPr>
              <w:tabs>
                <w:tab w:val="left" w:pos="170"/>
              </w:tabs>
              <w:jc w:val="both"/>
              <w:rPr>
                <w:b/>
                <w:bCs/>
                <w:spacing w:val="-4"/>
                <w:sz w:val="22"/>
                <w:szCs w:val="22"/>
                <w:lang w:val="ro-RO"/>
              </w:rPr>
            </w:pPr>
            <w:r w:rsidRPr="00637544">
              <w:rPr>
                <w:b/>
                <w:bCs/>
                <w:spacing w:val="-4"/>
                <w:sz w:val="22"/>
                <w:szCs w:val="22"/>
                <w:lang w:val="ro-RO"/>
              </w:rPr>
              <w:t>Tema (capitolul)   4</w:t>
            </w:r>
            <w:r w:rsidR="00A253FC" w:rsidRPr="00637544">
              <w:rPr>
                <w:b/>
                <w:bCs/>
                <w:spacing w:val="-4"/>
                <w:sz w:val="22"/>
                <w:szCs w:val="22"/>
                <w:lang w:val="ro-RO"/>
              </w:rPr>
              <w:t>.</w:t>
            </w:r>
            <w:r w:rsidR="00E759C2" w:rsidRPr="00637544">
              <w:rPr>
                <w:b/>
                <w:bCs/>
                <w:spacing w:val="-4"/>
                <w:sz w:val="22"/>
                <w:szCs w:val="22"/>
                <w:lang w:val="ro-RO"/>
              </w:rPr>
              <w:t xml:space="preserve"> </w:t>
            </w:r>
            <w:r w:rsidRPr="00637544">
              <w:rPr>
                <w:b/>
                <w:sz w:val="22"/>
                <w:szCs w:val="22"/>
                <w:lang w:val="ro-RO"/>
              </w:rPr>
              <w:t>Declarația Helsinki. Securitatea pacientului. Check-list. Actele medicale din serviciul ATI. Dispozitivele medicale Scorurile și protocoalele recomandate. Transportarea intraspitalicească a bolnavului critic.</w:t>
            </w:r>
          </w:p>
        </w:tc>
      </w:tr>
      <w:tr w:rsidR="005B0691" w:rsidRPr="00013EEF" w:rsidTr="00FF73F0">
        <w:trPr>
          <w:trHeight w:val="349"/>
          <w:jc w:val="center"/>
        </w:trPr>
        <w:tc>
          <w:tcPr>
            <w:tcW w:w="5887" w:type="dxa"/>
            <w:tcBorders>
              <w:top w:val="single" w:sz="4" w:space="0" w:color="auto"/>
              <w:left w:val="single" w:sz="4" w:space="0" w:color="auto"/>
              <w:bottom w:val="single" w:sz="4" w:space="0" w:color="auto"/>
              <w:right w:val="single" w:sz="4" w:space="0" w:color="auto"/>
            </w:tcBorders>
          </w:tcPr>
          <w:p w:rsidR="00E759C2" w:rsidRPr="00637544" w:rsidRDefault="00005882" w:rsidP="00637544">
            <w:pPr>
              <w:pStyle w:val="z1Char"/>
              <w:numPr>
                <w:ilvl w:val="0"/>
                <w:numId w:val="28"/>
              </w:numPr>
              <w:tabs>
                <w:tab w:val="left" w:pos="170"/>
              </w:tabs>
              <w:ind w:left="393"/>
              <w:rPr>
                <w:color w:val="auto"/>
                <w:spacing w:val="-4"/>
                <w:lang w:val="ro-RO"/>
              </w:rPr>
            </w:pPr>
            <w:r w:rsidRPr="00637544">
              <w:rPr>
                <w:color w:val="auto"/>
                <w:spacing w:val="-4"/>
                <w:lang w:val="ro-RO"/>
              </w:rPr>
              <w:t>s</w:t>
            </w:r>
            <w:r w:rsidR="00E759C2" w:rsidRPr="00637544">
              <w:rPr>
                <w:color w:val="auto"/>
                <w:spacing w:val="-4"/>
                <w:lang w:val="ro-RO"/>
              </w:rPr>
              <w:t>ă poată enunța și interpreta situațional  principalele elemente ale ”Declarației de la Helsinki”.</w:t>
            </w:r>
          </w:p>
          <w:p w:rsidR="00E759C2" w:rsidRPr="00637544" w:rsidRDefault="00005882" w:rsidP="00637544">
            <w:pPr>
              <w:pStyle w:val="z1Char"/>
              <w:numPr>
                <w:ilvl w:val="0"/>
                <w:numId w:val="28"/>
              </w:numPr>
              <w:tabs>
                <w:tab w:val="left" w:pos="170"/>
              </w:tabs>
              <w:ind w:left="393"/>
              <w:rPr>
                <w:color w:val="auto"/>
                <w:spacing w:val="-4"/>
                <w:lang w:val="ro-RO"/>
              </w:rPr>
            </w:pPr>
            <w:r w:rsidRPr="00637544">
              <w:rPr>
                <w:color w:val="auto"/>
                <w:spacing w:val="-4"/>
                <w:lang w:val="ro-RO"/>
              </w:rPr>
              <w:t>s</w:t>
            </w:r>
            <w:r w:rsidR="00E759C2" w:rsidRPr="00637544">
              <w:rPr>
                <w:color w:val="auto"/>
                <w:spacing w:val="-4"/>
                <w:lang w:val="ro-RO"/>
              </w:rPr>
              <w:t>ă cunoască și să înțeleagă rolul elementelor de securitate în organizarea postului din ATI</w:t>
            </w:r>
            <w:r w:rsidR="00E759C2" w:rsidRPr="00637544">
              <w:rPr>
                <w:iCs/>
                <w:spacing w:val="-4"/>
                <w:lang w:val="ro-RO"/>
              </w:rPr>
              <w:t xml:space="preserve"> securitatea pacientului, securitatea tehnică, securitatea medicației. </w:t>
            </w:r>
          </w:p>
          <w:p w:rsidR="00E759C2" w:rsidRPr="00637544" w:rsidRDefault="00005882" w:rsidP="00637544">
            <w:pPr>
              <w:pStyle w:val="z1Char"/>
              <w:numPr>
                <w:ilvl w:val="0"/>
                <w:numId w:val="28"/>
              </w:numPr>
              <w:tabs>
                <w:tab w:val="left" w:pos="170"/>
              </w:tabs>
              <w:ind w:left="393"/>
              <w:rPr>
                <w:color w:val="auto"/>
                <w:spacing w:val="-4"/>
                <w:lang w:val="ro-RO"/>
              </w:rPr>
            </w:pPr>
            <w:r w:rsidRPr="00637544">
              <w:rPr>
                <w:color w:val="auto"/>
                <w:spacing w:val="-4"/>
                <w:lang w:val="ro-RO"/>
              </w:rPr>
              <w:t>s</w:t>
            </w:r>
            <w:r w:rsidR="00E759C2" w:rsidRPr="00637544">
              <w:rPr>
                <w:color w:val="auto"/>
                <w:spacing w:val="-4"/>
                <w:lang w:val="ro-RO"/>
              </w:rPr>
              <w:t>ă fie capabil/ă de a verifica și bifa pașii din check-list pe modelul testării mașinii de anestezie/ventilatorului și a check-list-ului în cazul unei situații de urgență.</w:t>
            </w:r>
          </w:p>
          <w:p w:rsidR="00E759C2" w:rsidRPr="00637544" w:rsidRDefault="00005882" w:rsidP="00637544">
            <w:pPr>
              <w:pStyle w:val="z1Char"/>
              <w:numPr>
                <w:ilvl w:val="0"/>
                <w:numId w:val="28"/>
              </w:numPr>
              <w:tabs>
                <w:tab w:val="left" w:pos="170"/>
              </w:tabs>
              <w:ind w:left="393"/>
              <w:rPr>
                <w:color w:val="auto"/>
                <w:spacing w:val="-4"/>
                <w:lang w:val="ro-RO"/>
              </w:rPr>
            </w:pPr>
            <w:r w:rsidRPr="00637544">
              <w:rPr>
                <w:color w:val="auto"/>
                <w:spacing w:val="-4"/>
                <w:lang w:val="ro-RO"/>
              </w:rPr>
              <w:t>s</w:t>
            </w:r>
            <w:r w:rsidR="00E759C2" w:rsidRPr="00637544">
              <w:rPr>
                <w:color w:val="auto"/>
                <w:spacing w:val="-4"/>
                <w:lang w:val="ro-RO"/>
              </w:rPr>
              <w:t>ă cunoască pricipalele acte medicale din serviciul ATI care sunt completate de către asistenta medicală. Să înțeleagă principiul și să poată completa cu respectarea timing-ului fișa de evoluție a pacientului: intraanestezică și din TI.</w:t>
            </w:r>
          </w:p>
          <w:p w:rsidR="00E759C2" w:rsidRPr="00637544" w:rsidRDefault="00005882" w:rsidP="00637544">
            <w:pPr>
              <w:pStyle w:val="z1Char"/>
              <w:numPr>
                <w:ilvl w:val="0"/>
                <w:numId w:val="28"/>
              </w:numPr>
              <w:tabs>
                <w:tab w:val="left" w:pos="170"/>
              </w:tabs>
              <w:ind w:left="393"/>
              <w:rPr>
                <w:color w:val="auto"/>
                <w:spacing w:val="-4"/>
                <w:lang w:val="ro-RO"/>
              </w:rPr>
            </w:pPr>
            <w:r w:rsidRPr="00637544">
              <w:rPr>
                <w:color w:val="auto"/>
                <w:spacing w:val="-4"/>
                <w:lang w:val="ro-RO"/>
              </w:rPr>
              <w:t>s</w:t>
            </w:r>
            <w:r w:rsidR="00E759C2" w:rsidRPr="00637544">
              <w:rPr>
                <w:color w:val="auto"/>
                <w:spacing w:val="-4"/>
                <w:lang w:val="ro-RO"/>
              </w:rPr>
              <w:t>ă cunoască, să aplice și să interpreteze pricipalele scoruri de gravitate utilizate în ATI (Waterlow, ODIN, SAPS II, MFS) prin prisma ajustării îngrijirilor medicale.</w:t>
            </w:r>
          </w:p>
          <w:p w:rsidR="00E759C2" w:rsidRPr="00637544" w:rsidRDefault="00005882" w:rsidP="00637544">
            <w:pPr>
              <w:pStyle w:val="z1Char"/>
              <w:numPr>
                <w:ilvl w:val="0"/>
                <w:numId w:val="28"/>
              </w:numPr>
              <w:tabs>
                <w:tab w:val="left" w:pos="170"/>
              </w:tabs>
              <w:ind w:left="393"/>
              <w:rPr>
                <w:color w:val="auto"/>
                <w:spacing w:val="-4"/>
                <w:lang w:val="ro-RO"/>
              </w:rPr>
            </w:pPr>
            <w:r w:rsidRPr="00637544">
              <w:rPr>
                <w:color w:val="auto"/>
                <w:spacing w:val="-4"/>
                <w:lang w:val="ro-RO"/>
              </w:rPr>
              <w:t>s</w:t>
            </w:r>
            <w:r w:rsidR="00E759C2" w:rsidRPr="00637544">
              <w:rPr>
                <w:color w:val="auto"/>
                <w:spacing w:val="-4"/>
                <w:lang w:val="ro-RO"/>
              </w:rPr>
              <w:t>ă cunoască conținutul și pașii principalelor</w:t>
            </w:r>
            <w:r w:rsidR="008C6520" w:rsidRPr="00637544">
              <w:rPr>
                <w:color w:val="auto"/>
                <w:spacing w:val="-4"/>
                <w:lang w:val="ro-RO"/>
              </w:rPr>
              <w:t xml:space="preserve"> </w:t>
            </w:r>
            <w:r w:rsidR="004D66CA" w:rsidRPr="00637544">
              <w:rPr>
                <w:color w:val="auto"/>
                <w:spacing w:val="-4"/>
                <w:lang w:val="ro-RO"/>
              </w:rPr>
              <w:t>proceduri</w:t>
            </w:r>
            <w:r w:rsidR="00E24728" w:rsidRPr="00637544">
              <w:rPr>
                <w:color w:val="auto"/>
                <w:spacing w:val="-4"/>
                <w:lang w:val="ro-RO"/>
              </w:rPr>
              <w:t xml:space="preserve"> </w:t>
            </w:r>
            <w:r w:rsidR="004D66CA" w:rsidRPr="00637544">
              <w:rPr>
                <w:color w:val="auto"/>
                <w:spacing w:val="-4"/>
                <w:lang w:val="ro-RO"/>
              </w:rPr>
              <w:t>operaționale standardizate u</w:t>
            </w:r>
            <w:r w:rsidR="00E759C2" w:rsidRPr="00637544">
              <w:rPr>
                <w:color w:val="auto"/>
                <w:spacing w:val="-4"/>
                <w:lang w:val="ro-RO"/>
              </w:rPr>
              <w:t>tilizate în ATI: corecții (ionice, vasoactive, insulină, anticoagulante), antibioticoprofilaxie și inițiere a tratamentul</w:t>
            </w:r>
            <w:r w:rsidR="001F582C" w:rsidRPr="00637544">
              <w:rPr>
                <w:color w:val="auto"/>
                <w:spacing w:val="-4"/>
                <w:lang w:val="ro-RO"/>
              </w:rPr>
              <w:t xml:space="preserve">ui </w:t>
            </w:r>
            <w:r w:rsidR="00E24728" w:rsidRPr="00637544">
              <w:rPr>
                <w:color w:val="auto"/>
                <w:spacing w:val="-4"/>
                <w:lang w:val="ro-RO"/>
              </w:rPr>
              <w:t>antibacterian</w:t>
            </w:r>
            <w:r w:rsidR="00E759C2" w:rsidRPr="00637544">
              <w:rPr>
                <w:color w:val="auto"/>
                <w:spacing w:val="-4"/>
                <w:lang w:val="ro-RO"/>
              </w:rPr>
              <w:t xml:space="preserve"> etc.</w:t>
            </w:r>
          </w:p>
          <w:p w:rsidR="00A253FC" w:rsidRPr="00637544" w:rsidRDefault="00005882" w:rsidP="00637544">
            <w:pPr>
              <w:pStyle w:val="z1Char"/>
              <w:numPr>
                <w:ilvl w:val="0"/>
                <w:numId w:val="28"/>
              </w:numPr>
              <w:tabs>
                <w:tab w:val="left" w:pos="170"/>
              </w:tabs>
              <w:ind w:left="393"/>
              <w:rPr>
                <w:color w:val="auto"/>
                <w:spacing w:val="-4"/>
                <w:lang w:val="ro-RO"/>
              </w:rPr>
            </w:pPr>
            <w:r w:rsidRPr="00637544">
              <w:rPr>
                <w:color w:val="auto"/>
                <w:spacing w:val="-4"/>
                <w:lang w:val="ro-RO"/>
              </w:rPr>
              <w:t>s</w:t>
            </w:r>
            <w:r w:rsidR="00E759C2" w:rsidRPr="00637544">
              <w:rPr>
                <w:color w:val="auto"/>
                <w:spacing w:val="-4"/>
                <w:lang w:val="ro-RO"/>
              </w:rPr>
              <w:t>ă enumere și să înțeleagă condițiile care necesită a fi asigurate în cadrul transportării intraspitalicești a pacientului critic. Să cunoască posibilele complicații și să poată întreprinde măsuri pentru prevenirea lor.</w:t>
            </w:r>
          </w:p>
          <w:p w:rsidR="00E24728" w:rsidRPr="00637544" w:rsidRDefault="00005882" w:rsidP="00637544">
            <w:pPr>
              <w:pStyle w:val="z1Char"/>
              <w:numPr>
                <w:ilvl w:val="0"/>
                <w:numId w:val="28"/>
              </w:numPr>
              <w:tabs>
                <w:tab w:val="left" w:pos="170"/>
              </w:tabs>
              <w:ind w:left="393"/>
              <w:rPr>
                <w:color w:val="auto"/>
                <w:spacing w:val="-4"/>
                <w:lang w:val="ro-RO"/>
              </w:rPr>
            </w:pPr>
            <w:r w:rsidRPr="00637544">
              <w:rPr>
                <w:color w:val="auto"/>
                <w:spacing w:val="-4"/>
                <w:lang w:val="ro-RO"/>
              </w:rPr>
              <w:t>s</w:t>
            </w:r>
            <w:r w:rsidR="00E24728" w:rsidRPr="00637544">
              <w:rPr>
                <w:color w:val="auto"/>
                <w:spacing w:val="-4"/>
                <w:lang w:val="ro-RO"/>
              </w:rPr>
              <w:t>ă cunoască ce include în sine vigilența în serviciul meidcal și care sunt cele mai comune vigilențe din serviciul TI</w:t>
            </w:r>
          </w:p>
        </w:tc>
        <w:tc>
          <w:tcPr>
            <w:tcW w:w="4343" w:type="dxa"/>
            <w:tcBorders>
              <w:top w:val="single" w:sz="4" w:space="0" w:color="auto"/>
              <w:left w:val="single" w:sz="4" w:space="0" w:color="auto"/>
              <w:bottom w:val="single" w:sz="4" w:space="0" w:color="auto"/>
              <w:right w:val="single" w:sz="4" w:space="0" w:color="auto"/>
            </w:tcBorders>
          </w:tcPr>
          <w:p w:rsidR="00E759C2" w:rsidRPr="00637544" w:rsidRDefault="00E759C2" w:rsidP="00637544">
            <w:pPr>
              <w:pStyle w:val="af4"/>
              <w:numPr>
                <w:ilvl w:val="0"/>
                <w:numId w:val="29"/>
              </w:numPr>
              <w:tabs>
                <w:tab w:val="left" w:pos="170"/>
              </w:tabs>
              <w:ind w:left="317"/>
              <w:jc w:val="both"/>
              <w:rPr>
                <w:iCs/>
                <w:spacing w:val="-4"/>
                <w:sz w:val="22"/>
                <w:szCs w:val="22"/>
                <w:lang w:val="ro-RO"/>
              </w:rPr>
            </w:pPr>
            <w:r w:rsidRPr="00637544">
              <w:rPr>
                <w:iCs/>
                <w:spacing w:val="-4"/>
                <w:sz w:val="22"/>
                <w:szCs w:val="22"/>
                <w:lang w:val="ro-RO"/>
              </w:rPr>
              <w:t>Principalele concepte ale ”Declarației de la Helsinki”</w:t>
            </w:r>
            <w:r w:rsidR="00532369" w:rsidRPr="00637544">
              <w:rPr>
                <w:iCs/>
                <w:spacing w:val="-4"/>
                <w:sz w:val="22"/>
                <w:szCs w:val="22"/>
                <w:lang w:val="ro-RO"/>
              </w:rPr>
              <w:t>, ”Declarației Montreal”</w:t>
            </w:r>
            <w:r w:rsidRPr="00637544">
              <w:rPr>
                <w:iCs/>
                <w:spacing w:val="-4"/>
                <w:sz w:val="22"/>
                <w:szCs w:val="22"/>
                <w:lang w:val="ro-RO"/>
              </w:rPr>
              <w:t>.</w:t>
            </w:r>
          </w:p>
          <w:p w:rsidR="00E759C2" w:rsidRPr="00637544" w:rsidRDefault="00E759C2" w:rsidP="00637544">
            <w:pPr>
              <w:pStyle w:val="af4"/>
              <w:numPr>
                <w:ilvl w:val="0"/>
                <w:numId w:val="29"/>
              </w:numPr>
              <w:tabs>
                <w:tab w:val="left" w:pos="170"/>
              </w:tabs>
              <w:ind w:left="317"/>
              <w:jc w:val="both"/>
              <w:rPr>
                <w:iCs/>
                <w:spacing w:val="-4"/>
                <w:sz w:val="22"/>
                <w:szCs w:val="22"/>
                <w:lang w:val="ro-RO"/>
              </w:rPr>
            </w:pPr>
            <w:r w:rsidRPr="00637544">
              <w:rPr>
                <w:iCs/>
                <w:spacing w:val="-4"/>
                <w:sz w:val="22"/>
                <w:szCs w:val="22"/>
                <w:lang w:val="ro-RO"/>
              </w:rPr>
              <w:t xml:space="preserve">Elemente de securitate în organizarea postului din ATI: securitatea pacientului, securitatea tehnică, securitatea medicației. </w:t>
            </w:r>
          </w:p>
          <w:p w:rsidR="00E759C2" w:rsidRPr="00637544" w:rsidRDefault="00E759C2" w:rsidP="00637544">
            <w:pPr>
              <w:pStyle w:val="af4"/>
              <w:numPr>
                <w:ilvl w:val="0"/>
                <w:numId w:val="29"/>
              </w:numPr>
              <w:tabs>
                <w:tab w:val="left" w:pos="170"/>
              </w:tabs>
              <w:ind w:left="317"/>
              <w:jc w:val="both"/>
              <w:rPr>
                <w:iCs/>
                <w:spacing w:val="-4"/>
                <w:sz w:val="22"/>
                <w:szCs w:val="22"/>
                <w:lang w:val="ro-RO"/>
              </w:rPr>
            </w:pPr>
            <w:r w:rsidRPr="00637544">
              <w:rPr>
                <w:iCs/>
                <w:spacing w:val="-4"/>
                <w:sz w:val="22"/>
                <w:szCs w:val="22"/>
                <w:lang w:val="ro-RO"/>
              </w:rPr>
              <w:t>Check-list: importanța, principiu de utilizare și completare.</w:t>
            </w:r>
          </w:p>
          <w:p w:rsidR="00E759C2" w:rsidRPr="00637544" w:rsidRDefault="00E759C2" w:rsidP="00637544">
            <w:pPr>
              <w:pStyle w:val="af4"/>
              <w:numPr>
                <w:ilvl w:val="0"/>
                <w:numId w:val="29"/>
              </w:numPr>
              <w:tabs>
                <w:tab w:val="left" w:pos="170"/>
              </w:tabs>
              <w:ind w:left="317"/>
              <w:jc w:val="both"/>
              <w:rPr>
                <w:iCs/>
                <w:spacing w:val="-4"/>
                <w:sz w:val="22"/>
                <w:szCs w:val="22"/>
                <w:lang w:val="ro-RO"/>
              </w:rPr>
            </w:pPr>
            <w:r w:rsidRPr="00637544">
              <w:rPr>
                <w:iCs/>
                <w:spacing w:val="-4"/>
                <w:sz w:val="22"/>
                <w:szCs w:val="22"/>
                <w:lang w:val="ro-RO"/>
              </w:rPr>
              <w:t xml:space="preserve">Actele medicale din serviciul ATI. Completarea cu respectarea timing-ului. </w:t>
            </w:r>
          </w:p>
          <w:p w:rsidR="00CD22E4" w:rsidRPr="00637544" w:rsidRDefault="00E759C2" w:rsidP="00637544">
            <w:pPr>
              <w:pStyle w:val="af4"/>
              <w:numPr>
                <w:ilvl w:val="0"/>
                <w:numId w:val="29"/>
              </w:numPr>
              <w:tabs>
                <w:tab w:val="left" w:pos="170"/>
              </w:tabs>
              <w:ind w:left="317"/>
              <w:jc w:val="both"/>
              <w:rPr>
                <w:iCs/>
                <w:spacing w:val="-4"/>
                <w:sz w:val="22"/>
                <w:szCs w:val="22"/>
                <w:lang w:val="ro-RO"/>
              </w:rPr>
            </w:pPr>
            <w:r w:rsidRPr="00637544">
              <w:rPr>
                <w:iCs/>
                <w:spacing w:val="-4"/>
                <w:sz w:val="22"/>
                <w:szCs w:val="22"/>
                <w:lang w:val="ro-RO"/>
              </w:rPr>
              <w:t>Principalele scoruri utilizate în serviciul ATI.</w:t>
            </w:r>
          </w:p>
          <w:p w:rsidR="00E759C2" w:rsidRPr="00637544" w:rsidRDefault="00CD22E4" w:rsidP="00637544">
            <w:pPr>
              <w:pStyle w:val="af4"/>
              <w:numPr>
                <w:ilvl w:val="0"/>
                <w:numId w:val="29"/>
              </w:numPr>
              <w:tabs>
                <w:tab w:val="left" w:pos="170"/>
              </w:tabs>
              <w:ind w:left="317"/>
              <w:jc w:val="both"/>
              <w:rPr>
                <w:iCs/>
                <w:spacing w:val="-4"/>
                <w:sz w:val="22"/>
                <w:szCs w:val="22"/>
                <w:lang w:val="ro-RO"/>
              </w:rPr>
            </w:pPr>
            <w:r w:rsidRPr="00637544">
              <w:rPr>
                <w:iCs/>
                <w:spacing w:val="-4"/>
                <w:sz w:val="22"/>
                <w:szCs w:val="22"/>
                <w:lang w:val="ro-RO"/>
              </w:rPr>
              <w:t>P</w:t>
            </w:r>
            <w:r w:rsidR="00E759C2" w:rsidRPr="00637544">
              <w:rPr>
                <w:iCs/>
                <w:spacing w:val="-4"/>
                <w:sz w:val="22"/>
                <w:szCs w:val="22"/>
                <w:lang w:val="ro-RO"/>
              </w:rPr>
              <w:t>ricipale</w:t>
            </w:r>
            <w:r w:rsidRPr="00637544">
              <w:rPr>
                <w:iCs/>
                <w:spacing w:val="-4"/>
                <w:sz w:val="22"/>
                <w:szCs w:val="22"/>
                <w:lang w:val="ro-RO"/>
              </w:rPr>
              <w:t>le</w:t>
            </w:r>
            <w:r w:rsidR="00E759C2" w:rsidRPr="00637544">
              <w:rPr>
                <w:iCs/>
                <w:spacing w:val="-4"/>
                <w:sz w:val="22"/>
                <w:szCs w:val="22"/>
                <w:lang w:val="ro-RO"/>
              </w:rPr>
              <w:t xml:space="preserve"> </w:t>
            </w:r>
            <w:r w:rsidRPr="00637544">
              <w:rPr>
                <w:iCs/>
                <w:spacing w:val="-4"/>
                <w:sz w:val="22"/>
                <w:szCs w:val="22"/>
                <w:lang w:val="ro-RO"/>
              </w:rPr>
              <w:t>p</w:t>
            </w:r>
            <w:r w:rsidRPr="00637544">
              <w:rPr>
                <w:sz w:val="22"/>
                <w:szCs w:val="22"/>
                <w:lang w:val="ro-RO"/>
              </w:rPr>
              <w:t xml:space="preserve">roceduri operationale standardizate </w:t>
            </w:r>
            <w:r w:rsidR="00E759C2" w:rsidRPr="00637544">
              <w:rPr>
                <w:iCs/>
                <w:spacing w:val="-4"/>
                <w:sz w:val="22"/>
                <w:szCs w:val="22"/>
                <w:lang w:val="ro-RO"/>
              </w:rPr>
              <w:t>utilizate în serviciul ATI.</w:t>
            </w:r>
          </w:p>
          <w:p w:rsidR="00430F17" w:rsidRPr="00637544" w:rsidRDefault="00E759C2" w:rsidP="00637544">
            <w:pPr>
              <w:pStyle w:val="af4"/>
              <w:numPr>
                <w:ilvl w:val="0"/>
                <w:numId w:val="29"/>
              </w:numPr>
              <w:tabs>
                <w:tab w:val="left" w:pos="170"/>
              </w:tabs>
              <w:ind w:left="317"/>
              <w:jc w:val="both"/>
              <w:rPr>
                <w:iCs/>
                <w:spacing w:val="-4"/>
                <w:sz w:val="22"/>
                <w:szCs w:val="22"/>
                <w:lang w:val="ro-RO"/>
              </w:rPr>
            </w:pPr>
            <w:r w:rsidRPr="00637544">
              <w:rPr>
                <w:iCs/>
                <w:spacing w:val="-4"/>
                <w:sz w:val="22"/>
                <w:szCs w:val="22"/>
                <w:lang w:val="ro-RO"/>
              </w:rPr>
              <w:t>Principiile și condițiile de transportare intraspitalicească a pacientului critic. Eventuale complicații și prevenirea lor</w:t>
            </w:r>
            <w:r w:rsidR="00430F17" w:rsidRPr="00637544">
              <w:rPr>
                <w:iCs/>
                <w:spacing w:val="-4"/>
                <w:sz w:val="22"/>
                <w:szCs w:val="22"/>
                <w:lang w:val="ro-RO"/>
              </w:rPr>
              <w:t>.</w:t>
            </w:r>
          </w:p>
          <w:p w:rsidR="00430F17" w:rsidRPr="00637544" w:rsidRDefault="00430F17" w:rsidP="00637544">
            <w:pPr>
              <w:pStyle w:val="af4"/>
              <w:numPr>
                <w:ilvl w:val="0"/>
                <w:numId w:val="29"/>
              </w:numPr>
              <w:tabs>
                <w:tab w:val="left" w:pos="170"/>
              </w:tabs>
              <w:ind w:left="317"/>
              <w:jc w:val="both"/>
              <w:rPr>
                <w:iCs/>
                <w:spacing w:val="-4"/>
                <w:sz w:val="22"/>
                <w:szCs w:val="22"/>
                <w:lang w:val="ro-RO"/>
              </w:rPr>
            </w:pPr>
            <w:r w:rsidRPr="00637544">
              <w:rPr>
                <w:sz w:val="22"/>
                <w:szCs w:val="22"/>
                <w:lang w:val="ro-RO"/>
              </w:rPr>
              <w:t>Vigilentele in serviciul ATI (hematovigilenta, biovigilenta, infectovigilenta, farmacovogilenta, materiovigilenta).</w:t>
            </w:r>
          </w:p>
          <w:p w:rsidR="00430F17" w:rsidRPr="00637544" w:rsidRDefault="00430F17" w:rsidP="00637544">
            <w:pPr>
              <w:tabs>
                <w:tab w:val="left" w:pos="170"/>
              </w:tabs>
              <w:ind w:left="317"/>
              <w:jc w:val="both"/>
              <w:rPr>
                <w:iCs/>
                <w:spacing w:val="-4"/>
                <w:sz w:val="22"/>
                <w:szCs w:val="22"/>
                <w:lang w:val="ro-RO"/>
              </w:rPr>
            </w:pPr>
          </w:p>
        </w:tc>
      </w:tr>
      <w:tr w:rsidR="00025DDB" w:rsidRPr="00637544" w:rsidTr="00DB4F17">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025DDB" w:rsidRPr="00637544" w:rsidRDefault="00025DDB" w:rsidP="00637544">
            <w:pPr>
              <w:tabs>
                <w:tab w:val="left" w:pos="170"/>
              </w:tabs>
              <w:jc w:val="both"/>
              <w:rPr>
                <w:i/>
                <w:iCs/>
                <w:spacing w:val="-4"/>
                <w:sz w:val="22"/>
                <w:szCs w:val="22"/>
                <w:lang w:val="ro-RO"/>
              </w:rPr>
            </w:pPr>
            <w:r w:rsidRPr="00637544">
              <w:rPr>
                <w:b/>
                <w:bCs/>
                <w:spacing w:val="-4"/>
                <w:sz w:val="22"/>
                <w:szCs w:val="22"/>
                <w:lang w:val="ro-RO"/>
              </w:rPr>
              <w:t>Tema (capitolul)   6.</w:t>
            </w:r>
            <w:r w:rsidR="005F10BE" w:rsidRPr="00637544">
              <w:rPr>
                <w:color w:val="00B050"/>
                <w:sz w:val="22"/>
                <w:szCs w:val="22"/>
                <w:lang w:val="ro-RO"/>
              </w:rPr>
              <w:t xml:space="preserve"> </w:t>
            </w:r>
            <w:r w:rsidR="00AA44D7" w:rsidRPr="00637544">
              <w:rPr>
                <w:b/>
                <w:sz w:val="22"/>
                <w:szCs w:val="22"/>
                <w:lang w:val="ro-RO"/>
              </w:rPr>
              <w:t>Conceptul de medicină perioperatorie. Asistența anesteziologică. Tipurile de anestezii</w:t>
            </w:r>
          </w:p>
        </w:tc>
      </w:tr>
      <w:tr w:rsidR="00025DDB" w:rsidRPr="00637544" w:rsidTr="00FF73F0">
        <w:trPr>
          <w:trHeight w:val="349"/>
          <w:jc w:val="center"/>
        </w:trPr>
        <w:tc>
          <w:tcPr>
            <w:tcW w:w="5887" w:type="dxa"/>
            <w:tcBorders>
              <w:top w:val="single" w:sz="4" w:space="0" w:color="auto"/>
              <w:left w:val="single" w:sz="4" w:space="0" w:color="auto"/>
              <w:bottom w:val="single" w:sz="4" w:space="0" w:color="auto"/>
              <w:right w:val="single" w:sz="4" w:space="0" w:color="auto"/>
            </w:tcBorders>
          </w:tcPr>
          <w:p w:rsidR="00AA44D7" w:rsidRPr="00637544" w:rsidRDefault="00005882" w:rsidP="00637544">
            <w:pPr>
              <w:pStyle w:val="af8"/>
              <w:numPr>
                <w:ilvl w:val="0"/>
                <w:numId w:val="35"/>
              </w:numPr>
              <w:ind w:left="393" w:hanging="283"/>
              <w:jc w:val="both"/>
              <w:rPr>
                <w:sz w:val="22"/>
                <w:szCs w:val="22"/>
                <w:lang w:val="ro-RO"/>
              </w:rPr>
            </w:pPr>
            <w:r w:rsidRPr="00637544">
              <w:rPr>
                <w:spacing w:val="-4"/>
                <w:sz w:val="22"/>
                <w:szCs w:val="22"/>
                <w:lang w:val="en-US"/>
              </w:rPr>
              <w:t>s</w:t>
            </w:r>
            <w:r w:rsidR="00AA44D7" w:rsidRPr="00637544">
              <w:rPr>
                <w:spacing w:val="-4"/>
                <w:sz w:val="22"/>
                <w:szCs w:val="22"/>
                <w:lang w:val="ro-RO"/>
              </w:rPr>
              <w:t xml:space="preserve">ă cunoască </w:t>
            </w:r>
            <w:r w:rsidR="00AA44D7" w:rsidRPr="00637544">
              <w:rPr>
                <w:sz w:val="22"/>
                <w:szCs w:val="22"/>
                <w:lang w:val="ro-RO"/>
              </w:rPr>
              <w:t>Conceptul de medicină perioperatorie și care este rolul asistentei medicale în aplicarea practică a conceptului dat</w:t>
            </w:r>
          </w:p>
          <w:p w:rsidR="00025DDB"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5F10BE" w:rsidRPr="00637544">
              <w:rPr>
                <w:color w:val="auto"/>
                <w:spacing w:val="-4"/>
                <w:lang w:val="ro-RO"/>
              </w:rPr>
              <w:t>ă cuno</w:t>
            </w:r>
            <w:r w:rsidR="00493001" w:rsidRPr="00637544">
              <w:rPr>
                <w:color w:val="auto"/>
                <w:spacing w:val="-4"/>
                <w:lang w:val="ro-RO"/>
              </w:rPr>
              <w:t xml:space="preserve">ască </w:t>
            </w:r>
            <w:r w:rsidR="00342282" w:rsidRPr="00637544">
              <w:rPr>
                <w:color w:val="auto"/>
                <w:spacing w:val="-4"/>
                <w:lang w:val="ro-RO"/>
              </w:rPr>
              <w:t xml:space="preserve">componența mașinii de anestezie, circuitul anestezic </w:t>
            </w:r>
            <w:r w:rsidR="00493001" w:rsidRPr="00637544">
              <w:rPr>
                <w:color w:val="auto"/>
                <w:spacing w:val="-4"/>
                <w:lang w:val="ro-RO"/>
              </w:rPr>
              <w:t xml:space="preserve">(valvele </w:t>
            </w:r>
            <w:r w:rsidR="007940EF" w:rsidRPr="00637544">
              <w:rPr>
                <w:color w:val="auto"/>
                <w:spacing w:val="-4"/>
                <w:lang w:val="ro-RO"/>
              </w:rPr>
              <w:t xml:space="preserve">reductoare de presiune, </w:t>
            </w:r>
            <w:r w:rsidR="00342282" w:rsidRPr="00637544">
              <w:rPr>
                <w:color w:val="auto"/>
                <w:spacing w:val="-4"/>
                <w:lang w:val="ro-RO"/>
              </w:rPr>
              <w:t>debitmetre, vaporizoare</w:t>
            </w:r>
            <w:r w:rsidR="00F166F4" w:rsidRPr="00637544">
              <w:rPr>
                <w:color w:val="auto"/>
                <w:spacing w:val="-4"/>
                <w:lang w:val="ro-RO"/>
              </w:rPr>
              <w:t>)</w:t>
            </w:r>
          </w:p>
          <w:p w:rsidR="00617C36"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617C36" w:rsidRPr="00637544">
              <w:rPr>
                <w:color w:val="auto"/>
                <w:spacing w:val="-4"/>
                <w:lang w:val="ro-RO"/>
              </w:rPr>
              <w:t xml:space="preserve">ă cunoască principiile de verificare a aparatajului anesteziologic  </w:t>
            </w:r>
          </w:p>
          <w:p w:rsidR="007940EF"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7940EF" w:rsidRPr="00637544">
              <w:rPr>
                <w:color w:val="auto"/>
                <w:spacing w:val="-4"/>
                <w:lang w:val="ro-RO"/>
              </w:rPr>
              <w:t>ă cunoască tipurile de anestezie</w:t>
            </w:r>
          </w:p>
          <w:p w:rsidR="00F166F4"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617C36" w:rsidRPr="00637544">
              <w:rPr>
                <w:color w:val="auto"/>
                <w:spacing w:val="-4"/>
                <w:lang w:val="ro-RO"/>
              </w:rPr>
              <w:t>ă cunoască etapele</w:t>
            </w:r>
            <w:r w:rsidR="009E7CB5" w:rsidRPr="00637544">
              <w:rPr>
                <w:color w:val="auto"/>
                <w:spacing w:val="-4"/>
                <w:lang w:val="ro-RO"/>
              </w:rPr>
              <w:t xml:space="preserve"> anesteziei</w:t>
            </w:r>
          </w:p>
          <w:p w:rsidR="00B53C39"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F166F4" w:rsidRPr="00637544">
              <w:rPr>
                <w:color w:val="auto"/>
                <w:spacing w:val="-4"/>
                <w:lang w:val="ro-RO"/>
              </w:rPr>
              <w:t xml:space="preserve">ă cunoască noțiuni generale de farmacodinamică și farmacocinetică  a </w:t>
            </w:r>
            <w:r w:rsidR="00617C36" w:rsidRPr="00637544">
              <w:rPr>
                <w:color w:val="auto"/>
                <w:spacing w:val="-4"/>
                <w:lang w:val="ro-RO"/>
              </w:rPr>
              <w:t xml:space="preserve">celor mai comune grupe de preparate utilizate în anestezie </w:t>
            </w:r>
          </w:p>
          <w:p w:rsidR="00F166F4" w:rsidRPr="00637544" w:rsidRDefault="00005882" w:rsidP="00637544">
            <w:pPr>
              <w:pStyle w:val="z1Char"/>
              <w:numPr>
                <w:ilvl w:val="0"/>
                <w:numId w:val="15"/>
              </w:numPr>
              <w:ind w:left="393"/>
              <w:rPr>
                <w:spacing w:val="-4"/>
                <w:lang w:val="ro-RO"/>
              </w:rPr>
            </w:pPr>
            <w:r w:rsidRPr="00637544">
              <w:rPr>
                <w:spacing w:val="-4"/>
                <w:lang w:val="ro-RO"/>
              </w:rPr>
              <w:t>s</w:t>
            </w:r>
            <w:r w:rsidR="00F166F4" w:rsidRPr="00637544">
              <w:rPr>
                <w:spacing w:val="-4"/>
                <w:lang w:val="ro-RO"/>
              </w:rPr>
              <w:t xml:space="preserve">ă cunoască dispozitivele </w:t>
            </w:r>
            <w:r w:rsidR="00DF7D16" w:rsidRPr="00637544">
              <w:rPr>
                <w:spacing w:val="-4"/>
                <w:lang w:val="ro-RO"/>
              </w:rPr>
              <w:t xml:space="preserve">supra și infraglotice de </w:t>
            </w:r>
            <w:r w:rsidR="00F166F4" w:rsidRPr="00637544">
              <w:rPr>
                <w:spacing w:val="-4"/>
                <w:lang w:val="ro-RO"/>
              </w:rPr>
              <w:t>menținere a permeabilității căii respiratorii</w:t>
            </w:r>
          </w:p>
          <w:p w:rsidR="00266BF2"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266BF2" w:rsidRPr="00637544">
              <w:rPr>
                <w:color w:val="auto"/>
                <w:spacing w:val="-4"/>
                <w:lang w:val="ro-RO"/>
              </w:rPr>
              <w:t xml:space="preserve">ă posede </w:t>
            </w:r>
            <w:r w:rsidR="00DF7D16" w:rsidRPr="00637544">
              <w:rPr>
                <w:color w:val="auto"/>
                <w:spacing w:val="-4"/>
                <w:lang w:val="ro-RO"/>
              </w:rPr>
              <w:t xml:space="preserve">tehnicile de dezobstrucție a căilor aeriene și să fie abilă să le mențină permeabile </w:t>
            </w:r>
          </w:p>
          <w:p w:rsidR="00DF7D16"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DF7D16" w:rsidRPr="00637544">
              <w:rPr>
                <w:color w:val="auto"/>
                <w:spacing w:val="-4"/>
                <w:lang w:val="ro-RO"/>
              </w:rPr>
              <w:t xml:space="preserve">ă cunoască ce este calea aeriana dificilă și componentele trusei pentru intubarea dificilă. </w:t>
            </w:r>
          </w:p>
          <w:p w:rsidR="009E7CB5"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9E7CB5" w:rsidRPr="00637544">
              <w:rPr>
                <w:color w:val="auto"/>
                <w:spacing w:val="-4"/>
                <w:lang w:val="ro-RO"/>
              </w:rPr>
              <w:t xml:space="preserve">ă cunoască </w:t>
            </w:r>
            <w:r w:rsidR="00DF7D16" w:rsidRPr="00637544">
              <w:rPr>
                <w:color w:val="auto"/>
                <w:spacing w:val="-4"/>
                <w:lang w:val="ro-RO"/>
              </w:rPr>
              <w:t xml:space="preserve">standardele ESA de </w:t>
            </w:r>
            <w:r w:rsidR="007940EF" w:rsidRPr="00637544">
              <w:rPr>
                <w:color w:val="auto"/>
                <w:spacing w:val="-4"/>
                <w:lang w:val="ro-RO"/>
              </w:rPr>
              <w:t>monitorizare</w:t>
            </w:r>
            <w:r w:rsidR="009E7CB5" w:rsidRPr="00637544">
              <w:rPr>
                <w:color w:val="auto"/>
                <w:spacing w:val="-4"/>
                <w:lang w:val="ro-RO"/>
              </w:rPr>
              <w:t xml:space="preserve"> intraanestezică</w:t>
            </w:r>
            <w:r w:rsidR="00F166F4" w:rsidRPr="00637544">
              <w:rPr>
                <w:color w:val="auto"/>
                <w:spacing w:val="-4"/>
                <w:lang w:val="ro-RO"/>
              </w:rPr>
              <w:t xml:space="preserve"> </w:t>
            </w:r>
          </w:p>
          <w:p w:rsidR="00DF7D16"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DF7D16" w:rsidRPr="00637544">
              <w:rPr>
                <w:color w:val="auto"/>
                <w:spacing w:val="-4"/>
                <w:lang w:val="ro-RO"/>
              </w:rPr>
              <w:t xml:space="preserve">ă cunoască particularitățile de management a pacientului  în urgență anestezilogică, în funcție de gradul de urgență. Particularitățile organizatorice. </w:t>
            </w:r>
          </w:p>
          <w:p w:rsidR="00F166F4"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F166F4" w:rsidRPr="00637544">
              <w:rPr>
                <w:color w:val="auto"/>
                <w:spacing w:val="-4"/>
                <w:lang w:val="ro-RO"/>
              </w:rPr>
              <w:t xml:space="preserve">ă cunoască </w:t>
            </w:r>
            <w:r w:rsidR="00DF7D16" w:rsidRPr="00637544">
              <w:rPr>
                <w:color w:val="auto"/>
                <w:spacing w:val="-4"/>
                <w:lang w:val="ro-RO"/>
              </w:rPr>
              <w:t>cele mai comune complicații</w:t>
            </w:r>
            <w:r w:rsidR="00F166F4" w:rsidRPr="00637544">
              <w:rPr>
                <w:color w:val="auto"/>
                <w:spacing w:val="-4"/>
                <w:lang w:val="ro-RO"/>
              </w:rPr>
              <w:t xml:space="preserve"> anesteziei și </w:t>
            </w:r>
            <w:r w:rsidR="00DF7D16" w:rsidRPr="00637544">
              <w:rPr>
                <w:color w:val="auto"/>
                <w:spacing w:val="-4"/>
                <w:lang w:val="ro-RO"/>
              </w:rPr>
              <w:t xml:space="preserve">principiile de tarament </w:t>
            </w:r>
          </w:p>
          <w:p w:rsidR="00DF7D16"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DF7D16" w:rsidRPr="00637544">
              <w:rPr>
                <w:color w:val="auto"/>
                <w:spacing w:val="-4"/>
                <w:lang w:val="ro-RO"/>
              </w:rPr>
              <w:t xml:space="preserve">ă cunoască principiul de organizare a locului de muncă al asistentei anesteziste. </w:t>
            </w:r>
          </w:p>
          <w:p w:rsidR="00342282"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BD643C" w:rsidRPr="00637544">
              <w:rPr>
                <w:color w:val="auto"/>
                <w:spacing w:val="-4"/>
                <w:lang w:val="ro-RO"/>
              </w:rPr>
              <w:t xml:space="preserve">ă cunoască particularitățile de poziționare  a pacientului pe masa de opearație în funcție de specificul cahirurgical. Cele mai comune complicații asociate poziției pe masade oparație și cum pot fi prevenite </w:t>
            </w:r>
          </w:p>
        </w:tc>
        <w:tc>
          <w:tcPr>
            <w:tcW w:w="4343" w:type="dxa"/>
            <w:tcBorders>
              <w:top w:val="single" w:sz="4" w:space="0" w:color="auto"/>
              <w:left w:val="single" w:sz="4" w:space="0" w:color="auto"/>
              <w:bottom w:val="single" w:sz="4" w:space="0" w:color="auto"/>
              <w:right w:val="single" w:sz="4" w:space="0" w:color="auto"/>
            </w:tcBorders>
          </w:tcPr>
          <w:p w:rsidR="00AA44D7" w:rsidRPr="00637544" w:rsidRDefault="00AA44D7" w:rsidP="00FF73F0">
            <w:pPr>
              <w:pStyle w:val="af8"/>
              <w:numPr>
                <w:ilvl w:val="0"/>
                <w:numId w:val="32"/>
              </w:numPr>
              <w:ind w:left="317"/>
              <w:jc w:val="both"/>
              <w:rPr>
                <w:sz w:val="22"/>
                <w:szCs w:val="22"/>
                <w:lang w:val="ro-RO"/>
              </w:rPr>
            </w:pPr>
            <w:r w:rsidRPr="00637544">
              <w:rPr>
                <w:sz w:val="22"/>
                <w:szCs w:val="22"/>
                <w:lang w:val="ro-RO"/>
              </w:rPr>
              <w:t>Conceptul de medicină perioperatorie</w:t>
            </w:r>
          </w:p>
          <w:p w:rsidR="00E24728" w:rsidRPr="00637544" w:rsidRDefault="00E24728" w:rsidP="00FF73F0">
            <w:pPr>
              <w:pStyle w:val="af8"/>
              <w:numPr>
                <w:ilvl w:val="0"/>
                <w:numId w:val="32"/>
              </w:numPr>
              <w:ind w:left="317"/>
              <w:jc w:val="both"/>
              <w:rPr>
                <w:sz w:val="22"/>
                <w:szCs w:val="22"/>
                <w:lang w:val="ro-RO"/>
              </w:rPr>
            </w:pPr>
            <w:r w:rsidRPr="00637544">
              <w:rPr>
                <w:sz w:val="22"/>
                <w:szCs w:val="22"/>
                <w:lang w:val="ro-RO"/>
              </w:rPr>
              <w:t>Ce este anestezia. Componentele și etapele anesteziei.</w:t>
            </w:r>
          </w:p>
          <w:p w:rsidR="00E24728" w:rsidRPr="00637544" w:rsidRDefault="00E24728" w:rsidP="00FF73F0">
            <w:pPr>
              <w:pStyle w:val="af8"/>
              <w:numPr>
                <w:ilvl w:val="0"/>
                <w:numId w:val="32"/>
              </w:numPr>
              <w:ind w:left="317"/>
              <w:jc w:val="both"/>
              <w:rPr>
                <w:sz w:val="22"/>
                <w:szCs w:val="22"/>
                <w:lang w:val="ro-RO"/>
              </w:rPr>
            </w:pPr>
            <w:r w:rsidRPr="00637544">
              <w:rPr>
                <w:sz w:val="22"/>
                <w:szCs w:val="22"/>
                <w:lang w:val="ro-RO"/>
              </w:rPr>
              <w:t>Anestezia generală. Grupurile de medicamente utilizate.</w:t>
            </w:r>
          </w:p>
          <w:p w:rsidR="00E24728" w:rsidRPr="00637544" w:rsidRDefault="00E24728" w:rsidP="00FF73F0">
            <w:pPr>
              <w:pStyle w:val="af8"/>
              <w:numPr>
                <w:ilvl w:val="0"/>
                <w:numId w:val="32"/>
              </w:numPr>
              <w:ind w:left="317"/>
              <w:jc w:val="both"/>
              <w:rPr>
                <w:sz w:val="22"/>
                <w:szCs w:val="22"/>
                <w:lang w:val="ro-RO"/>
              </w:rPr>
            </w:pPr>
            <w:r w:rsidRPr="00637544">
              <w:rPr>
                <w:sz w:val="22"/>
                <w:szCs w:val="22"/>
                <w:lang w:val="ro-RO"/>
              </w:rPr>
              <w:t>Anestezia locoregională. Anestezicele locale.</w:t>
            </w:r>
          </w:p>
          <w:p w:rsidR="00E24728" w:rsidRPr="00637544" w:rsidRDefault="008A1C87" w:rsidP="00FF73F0">
            <w:pPr>
              <w:pStyle w:val="af8"/>
              <w:numPr>
                <w:ilvl w:val="0"/>
                <w:numId w:val="32"/>
              </w:numPr>
              <w:ind w:left="317"/>
              <w:jc w:val="both"/>
              <w:rPr>
                <w:sz w:val="22"/>
                <w:szCs w:val="22"/>
                <w:lang w:val="ro-RO"/>
              </w:rPr>
            </w:pPr>
            <w:r w:rsidRPr="00637544">
              <w:rPr>
                <w:iCs/>
                <w:spacing w:val="-4"/>
                <w:sz w:val="22"/>
                <w:szCs w:val="22"/>
                <w:lang w:val="ro-RO"/>
              </w:rPr>
              <w:t>Mașina de anestezie, circuitul anestezic.</w:t>
            </w:r>
          </w:p>
          <w:p w:rsidR="00545F8B" w:rsidRPr="00637544" w:rsidRDefault="008A1C87" w:rsidP="00FF73F0">
            <w:pPr>
              <w:pStyle w:val="af8"/>
              <w:numPr>
                <w:ilvl w:val="0"/>
                <w:numId w:val="32"/>
              </w:numPr>
              <w:ind w:left="317"/>
              <w:jc w:val="both"/>
              <w:rPr>
                <w:sz w:val="22"/>
                <w:szCs w:val="22"/>
                <w:lang w:val="ro-RO"/>
              </w:rPr>
            </w:pPr>
            <w:r w:rsidRPr="00637544">
              <w:rPr>
                <w:iCs/>
                <w:spacing w:val="-4"/>
                <w:sz w:val="22"/>
                <w:szCs w:val="22"/>
                <w:lang w:val="ro-RO"/>
              </w:rPr>
              <w:t>Monitoring</w:t>
            </w:r>
            <w:r w:rsidR="005032D3" w:rsidRPr="00637544">
              <w:rPr>
                <w:iCs/>
                <w:spacing w:val="-4"/>
                <w:sz w:val="22"/>
                <w:szCs w:val="22"/>
                <w:lang w:val="ro-RO"/>
              </w:rPr>
              <w:t>-ul</w:t>
            </w:r>
            <w:r w:rsidRPr="00637544">
              <w:rPr>
                <w:iCs/>
                <w:spacing w:val="-4"/>
                <w:sz w:val="22"/>
                <w:szCs w:val="22"/>
                <w:lang w:val="ro-RO"/>
              </w:rPr>
              <w:t xml:space="preserve"> intraanestezic</w:t>
            </w:r>
          </w:p>
          <w:p w:rsidR="00831ECD" w:rsidRPr="00637544" w:rsidRDefault="00E24728" w:rsidP="00FF73F0">
            <w:pPr>
              <w:pStyle w:val="af8"/>
              <w:numPr>
                <w:ilvl w:val="0"/>
                <w:numId w:val="32"/>
              </w:numPr>
              <w:ind w:left="317"/>
              <w:jc w:val="both"/>
              <w:rPr>
                <w:sz w:val="22"/>
                <w:szCs w:val="22"/>
                <w:lang w:val="ro-RO"/>
              </w:rPr>
            </w:pPr>
            <w:r w:rsidRPr="00637544">
              <w:rPr>
                <w:sz w:val="22"/>
                <w:szCs w:val="22"/>
                <w:lang w:val="ro-RO"/>
              </w:rPr>
              <w:t xml:space="preserve">Managementul cailor aeriene. Mentinerea permeabilitati acilor aeriene. Calea aerienă </w:t>
            </w:r>
            <w:r w:rsidR="00617C36" w:rsidRPr="00637544">
              <w:rPr>
                <w:sz w:val="22"/>
                <w:szCs w:val="22"/>
                <w:lang w:val="ro-RO"/>
              </w:rPr>
              <w:t>dificilă</w:t>
            </w:r>
            <w:r w:rsidRPr="00637544">
              <w:rPr>
                <w:sz w:val="22"/>
                <w:szCs w:val="22"/>
                <w:lang w:val="ro-RO"/>
              </w:rPr>
              <w:t xml:space="preserve"> (identificare, abordare). </w:t>
            </w:r>
          </w:p>
          <w:p w:rsidR="00831ECD" w:rsidRPr="00637544" w:rsidRDefault="00E24728" w:rsidP="00FF73F0">
            <w:pPr>
              <w:pStyle w:val="af8"/>
              <w:numPr>
                <w:ilvl w:val="0"/>
                <w:numId w:val="32"/>
              </w:numPr>
              <w:ind w:left="317"/>
              <w:jc w:val="both"/>
              <w:rPr>
                <w:sz w:val="22"/>
                <w:szCs w:val="22"/>
                <w:lang w:val="ro-RO"/>
              </w:rPr>
            </w:pPr>
            <w:r w:rsidRPr="00637544">
              <w:rPr>
                <w:sz w:val="22"/>
                <w:szCs w:val="22"/>
                <w:lang w:val="ro-RO"/>
              </w:rPr>
              <w:t>Urgențe perianestezice majore</w:t>
            </w:r>
          </w:p>
          <w:p w:rsidR="00831ECD" w:rsidRPr="00637544" w:rsidRDefault="008A1C87" w:rsidP="00FF73F0">
            <w:pPr>
              <w:pStyle w:val="af8"/>
              <w:numPr>
                <w:ilvl w:val="0"/>
                <w:numId w:val="32"/>
              </w:numPr>
              <w:ind w:left="317"/>
              <w:jc w:val="both"/>
              <w:rPr>
                <w:sz w:val="22"/>
                <w:szCs w:val="22"/>
                <w:lang w:val="ro-RO"/>
              </w:rPr>
            </w:pPr>
            <w:r w:rsidRPr="00637544">
              <w:rPr>
                <w:iCs/>
                <w:spacing w:val="-4"/>
                <w:sz w:val="22"/>
                <w:szCs w:val="22"/>
                <w:lang w:val="ro-RO"/>
              </w:rPr>
              <w:t>Complicațiile anesteziei, prevenire, tratament.</w:t>
            </w:r>
          </w:p>
          <w:p w:rsidR="00831ECD" w:rsidRPr="00637544" w:rsidRDefault="00E24728" w:rsidP="00FF73F0">
            <w:pPr>
              <w:pStyle w:val="af8"/>
              <w:numPr>
                <w:ilvl w:val="0"/>
                <w:numId w:val="32"/>
              </w:numPr>
              <w:ind w:left="317"/>
              <w:jc w:val="both"/>
              <w:rPr>
                <w:sz w:val="22"/>
                <w:szCs w:val="22"/>
                <w:lang w:val="ro-RO"/>
              </w:rPr>
            </w:pPr>
            <w:r w:rsidRPr="00637544">
              <w:rPr>
                <w:sz w:val="22"/>
                <w:szCs w:val="22"/>
                <w:lang w:val="ro-RO"/>
              </w:rPr>
              <w:t>Organizarea locului de muncă al asistentei anesteziste</w:t>
            </w:r>
          </w:p>
          <w:p w:rsidR="00E24728" w:rsidRPr="00637544" w:rsidRDefault="00E24728" w:rsidP="00FF73F0">
            <w:pPr>
              <w:pStyle w:val="af8"/>
              <w:numPr>
                <w:ilvl w:val="0"/>
                <w:numId w:val="32"/>
              </w:numPr>
              <w:ind w:left="317"/>
              <w:jc w:val="both"/>
              <w:rPr>
                <w:sz w:val="22"/>
                <w:szCs w:val="22"/>
                <w:lang w:val="ro-RO"/>
              </w:rPr>
            </w:pPr>
            <w:r w:rsidRPr="00637544">
              <w:rPr>
                <w:sz w:val="22"/>
                <w:szCs w:val="22"/>
                <w:lang w:val="ro-RO"/>
              </w:rPr>
              <w:t>Pozitionarea pe masa de operatii</w:t>
            </w:r>
          </w:p>
          <w:p w:rsidR="000E6D3B" w:rsidRPr="00637544" w:rsidRDefault="000E6D3B" w:rsidP="00FF73F0">
            <w:pPr>
              <w:tabs>
                <w:tab w:val="left" w:pos="170"/>
              </w:tabs>
              <w:ind w:left="317"/>
              <w:jc w:val="both"/>
              <w:rPr>
                <w:iCs/>
                <w:spacing w:val="-4"/>
                <w:sz w:val="22"/>
                <w:szCs w:val="22"/>
                <w:lang w:val="ro-RO"/>
              </w:rPr>
            </w:pPr>
          </w:p>
        </w:tc>
      </w:tr>
      <w:tr w:rsidR="00025DDB" w:rsidRPr="00637544" w:rsidTr="00DB4F17">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025DDB" w:rsidRPr="00637544" w:rsidRDefault="00025DDB" w:rsidP="00637544">
            <w:pPr>
              <w:tabs>
                <w:tab w:val="left" w:pos="170"/>
              </w:tabs>
              <w:jc w:val="both"/>
              <w:rPr>
                <w:i/>
                <w:iCs/>
                <w:spacing w:val="-4"/>
                <w:sz w:val="22"/>
                <w:szCs w:val="22"/>
                <w:lang w:val="ro-RO"/>
              </w:rPr>
            </w:pPr>
            <w:r w:rsidRPr="00637544">
              <w:rPr>
                <w:b/>
                <w:bCs/>
                <w:spacing w:val="-4"/>
                <w:sz w:val="22"/>
                <w:szCs w:val="22"/>
                <w:lang w:val="ro-RO"/>
              </w:rPr>
              <w:t>Tema (capitolul)   7.</w:t>
            </w:r>
            <w:r w:rsidR="005032D3" w:rsidRPr="00637544">
              <w:rPr>
                <w:color w:val="00B050"/>
                <w:sz w:val="22"/>
                <w:szCs w:val="22"/>
                <w:lang w:val="ro-RO"/>
              </w:rPr>
              <w:t xml:space="preserve"> </w:t>
            </w:r>
            <w:r w:rsidR="005032D3" w:rsidRPr="00637544">
              <w:rPr>
                <w:b/>
                <w:bCs/>
                <w:spacing w:val="-4"/>
                <w:sz w:val="22"/>
                <w:szCs w:val="22"/>
                <w:lang w:val="ro-RO"/>
              </w:rPr>
              <w:t>Noțiuni de TI și nursing a pacientului cu suferință cardiacă</w:t>
            </w:r>
          </w:p>
        </w:tc>
      </w:tr>
      <w:tr w:rsidR="00025DDB" w:rsidRPr="00013EEF" w:rsidTr="00FF73F0">
        <w:trPr>
          <w:trHeight w:val="349"/>
          <w:jc w:val="center"/>
        </w:trPr>
        <w:tc>
          <w:tcPr>
            <w:tcW w:w="5887" w:type="dxa"/>
            <w:tcBorders>
              <w:top w:val="single" w:sz="4" w:space="0" w:color="auto"/>
              <w:left w:val="single" w:sz="4" w:space="0" w:color="auto"/>
              <w:bottom w:val="single" w:sz="4" w:space="0" w:color="auto"/>
              <w:right w:val="single" w:sz="4" w:space="0" w:color="auto"/>
            </w:tcBorders>
          </w:tcPr>
          <w:p w:rsidR="0087791A" w:rsidRPr="00013EEF" w:rsidRDefault="00005882" w:rsidP="00637544">
            <w:pPr>
              <w:pStyle w:val="z1Char"/>
              <w:numPr>
                <w:ilvl w:val="0"/>
                <w:numId w:val="33"/>
              </w:numPr>
              <w:tabs>
                <w:tab w:val="left" w:pos="170"/>
              </w:tabs>
              <w:ind w:left="393"/>
              <w:rPr>
                <w:color w:val="auto"/>
                <w:spacing w:val="-4"/>
                <w:lang w:val="fr-FR"/>
              </w:rPr>
            </w:pPr>
            <w:r w:rsidRPr="00013EEF">
              <w:rPr>
                <w:color w:val="auto"/>
                <w:spacing w:val="-4"/>
                <w:lang w:val="fr-FR"/>
              </w:rPr>
              <w:t>s</w:t>
            </w:r>
            <w:r w:rsidR="0087791A" w:rsidRPr="00013EEF">
              <w:rPr>
                <w:color w:val="auto"/>
                <w:spacing w:val="-4"/>
                <w:lang w:val="fr-FR"/>
              </w:rPr>
              <w:t>ă posede noțiuni de anatomie și fiziopatologie cardiovasculară</w:t>
            </w:r>
          </w:p>
          <w:p w:rsidR="00B82ABA" w:rsidRPr="00013EEF" w:rsidRDefault="00005882" w:rsidP="00637544">
            <w:pPr>
              <w:pStyle w:val="z1Char"/>
              <w:numPr>
                <w:ilvl w:val="0"/>
                <w:numId w:val="19"/>
              </w:numPr>
              <w:tabs>
                <w:tab w:val="left" w:pos="170"/>
              </w:tabs>
              <w:ind w:left="393"/>
              <w:rPr>
                <w:color w:val="auto"/>
                <w:spacing w:val="-4"/>
                <w:lang w:val="fr-FR"/>
              </w:rPr>
            </w:pPr>
            <w:r w:rsidRPr="00013EEF">
              <w:rPr>
                <w:color w:val="auto"/>
                <w:spacing w:val="-4"/>
                <w:lang w:val="fr-FR"/>
              </w:rPr>
              <w:t>s</w:t>
            </w:r>
            <w:r w:rsidR="00A36017" w:rsidRPr="00013EEF">
              <w:rPr>
                <w:color w:val="auto"/>
                <w:spacing w:val="-4"/>
                <w:lang w:val="fr-FR"/>
              </w:rPr>
              <w:t>ă cunoască particularitățile clinice ale pacientului cu suferință cardiac</w:t>
            </w:r>
            <w:r w:rsidR="00160A97" w:rsidRPr="00013EEF">
              <w:rPr>
                <w:color w:val="auto"/>
                <w:spacing w:val="-4"/>
                <w:lang w:val="fr-FR"/>
              </w:rPr>
              <w:t>ă</w:t>
            </w:r>
            <w:r w:rsidR="00A36017" w:rsidRPr="00013EEF">
              <w:rPr>
                <w:color w:val="auto"/>
                <w:spacing w:val="-4"/>
                <w:lang w:val="fr-FR"/>
              </w:rPr>
              <w:t xml:space="preserve"> și principiile de evaluare </w:t>
            </w:r>
          </w:p>
          <w:p w:rsidR="004750F5" w:rsidRPr="00013EEF" w:rsidRDefault="00005882" w:rsidP="00637544">
            <w:pPr>
              <w:pStyle w:val="z1Char"/>
              <w:numPr>
                <w:ilvl w:val="0"/>
                <w:numId w:val="19"/>
              </w:numPr>
              <w:tabs>
                <w:tab w:val="left" w:pos="170"/>
              </w:tabs>
              <w:ind w:left="393"/>
              <w:rPr>
                <w:color w:val="auto"/>
                <w:spacing w:val="-4"/>
                <w:lang w:val="fr-FR"/>
              </w:rPr>
            </w:pPr>
            <w:r w:rsidRPr="00013EEF">
              <w:rPr>
                <w:color w:val="auto"/>
                <w:spacing w:val="-4"/>
                <w:lang w:val="fr-FR"/>
              </w:rPr>
              <w:t>s</w:t>
            </w:r>
            <w:r w:rsidR="002712BD" w:rsidRPr="00013EEF">
              <w:rPr>
                <w:color w:val="auto"/>
                <w:spacing w:val="-4"/>
                <w:lang w:val="fr-FR"/>
              </w:rPr>
              <w:t xml:space="preserve">ă cunoască </w:t>
            </w:r>
            <w:r w:rsidR="00A36017" w:rsidRPr="00013EEF">
              <w:rPr>
                <w:color w:val="auto"/>
                <w:spacing w:val="-4"/>
                <w:lang w:val="fr-FR"/>
              </w:rPr>
              <w:t>cei mai comuni parametri hemodinamici monitorizați în serviciul TI.</w:t>
            </w:r>
          </w:p>
          <w:p w:rsidR="00A36017" w:rsidRPr="00637544" w:rsidRDefault="00005882" w:rsidP="00637544">
            <w:pPr>
              <w:pStyle w:val="z1Char"/>
              <w:numPr>
                <w:ilvl w:val="0"/>
                <w:numId w:val="19"/>
              </w:numPr>
              <w:tabs>
                <w:tab w:val="left" w:pos="170"/>
              </w:tabs>
              <w:ind w:left="393"/>
              <w:rPr>
                <w:color w:val="auto"/>
                <w:spacing w:val="-4"/>
                <w:lang w:val="en-US"/>
              </w:rPr>
            </w:pPr>
            <w:r w:rsidRPr="00637544">
              <w:rPr>
                <w:color w:val="auto"/>
                <w:spacing w:val="-4"/>
                <w:lang w:val="en-US"/>
              </w:rPr>
              <w:t>s</w:t>
            </w:r>
            <w:r w:rsidR="004750F5" w:rsidRPr="00637544">
              <w:rPr>
                <w:color w:val="auto"/>
                <w:spacing w:val="-4"/>
                <w:lang w:val="ro-RO"/>
              </w:rPr>
              <w:t>ă cunoască și să practice corect monitorizarea neinvazivă a TA.</w:t>
            </w:r>
            <w:r w:rsidR="00A36017" w:rsidRPr="00637544">
              <w:rPr>
                <w:color w:val="auto"/>
                <w:spacing w:val="-4"/>
                <w:lang w:val="en-US"/>
              </w:rPr>
              <w:t xml:space="preserve"> </w:t>
            </w:r>
          </w:p>
          <w:p w:rsidR="002712BD" w:rsidRPr="00637544" w:rsidRDefault="00005882" w:rsidP="00637544">
            <w:pPr>
              <w:pStyle w:val="z1Char"/>
              <w:numPr>
                <w:ilvl w:val="0"/>
                <w:numId w:val="19"/>
              </w:numPr>
              <w:tabs>
                <w:tab w:val="left" w:pos="170"/>
              </w:tabs>
              <w:ind w:left="393"/>
              <w:rPr>
                <w:color w:val="auto"/>
                <w:spacing w:val="-4"/>
                <w:lang w:val="en-US"/>
              </w:rPr>
            </w:pPr>
            <w:r w:rsidRPr="00637544">
              <w:rPr>
                <w:color w:val="auto"/>
                <w:spacing w:val="-4"/>
                <w:lang w:val="en-US"/>
              </w:rPr>
              <w:t>s</w:t>
            </w:r>
            <w:r w:rsidR="002712BD" w:rsidRPr="00637544">
              <w:rPr>
                <w:color w:val="auto"/>
                <w:spacing w:val="-4"/>
                <w:lang w:val="en-US"/>
              </w:rPr>
              <w:t xml:space="preserve">ă posede abilitatea de </w:t>
            </w:r>
            <w:r w:rsidR="00A36017" w:rsidRPr="00637544">
              <w:rPr>
                <w:color w:val="auto"/>
                <w:spacing w:val="-4"/>
                <w:lang w:val="en-US"/>
              </w:rPr>
              <w:t xml:space="preserve">interpretare a parametrilor monitorizați (ECG, Tas, Tad, TAM, </w:t>
            </w:r>
            <w:r w:rsidR="00B82ABA" w:rsidRPr="00637544">
              <w:rPr>
                <w:color w:val="auto"/>
                <w:spacing w:val="-4"/>
                <w:lang w:val="en-US"/>
              </w:rPr>
              <w:t xml:space="preserve">Puls, </w:t>
            </w:r>
            <w:r w:rsidR="00A36017" w:rsidRPr="00637544">
              <w:rPr>
                <w:color w:val="auto"/>
                <w:spacing w:val="-4"/>
                <w:lang w:val="en-US"/>
              </w:rPr>
              <w:t xml:space="preserve">curba liniei arteriale, </w:t>
            </w:r>
            <w:r w:rsidR="002712BD" w:rsidRPr="00637544">
              <w:rPr>
                <w:color w:val="auto"/>
                <w:spacing w:val="-4"/>
                <w:lang w:val="en-US"/>
              </w:rPr>
              <w:t>PVC, PAP</w:t>
            </w:r>
            <w:r w:rsidR="00A36017" w:rsidRPr="00637544">
              <w:rPr>
                <w:color w:val="auto"/>
                <w:spacing w:val="-4"/>
                <w:lang w:val="en-US"/>
              </w:rPr>
              <w:t>, variația PP</w:t>
            </w:r>
            <w:r w:rsidR="002712BD" w:rsidRPr="00637544">
              <w:rPr>
                <w:color w:val="auto"/>
                <w:spacing w:val="-4"/>
                <w:lang w:val="en-US"/>
              </w:rPr>
              <w:t>)</w:t>
            </w:r>
          </w:p>
          <w:p w:rsidR="004750F5" w:rsidRPr="00637544" w:rsidRDefault="00005882" w:rsidP="00637544">
            <w:pPr>
              <w:pStyle w:val="z1Char"/>
              <w:numPr>
                <w:ilvl w:val="0"/>
                <w:numId w:val="26"/>
              </w:numPr>
              <w:tabs>
                <w:tab w:val="left" w:pos="170"/>
              </w:tabs>
              <w:ind w:left="393"/>
              <w:rPr>
                <w:color w:val="auto"/>
                <w:spacing w:val="-4"/>
                <w:lang w:val="ro-RO"/>
              </w:rPr>
            </w:pPr>
            <w:r w:rsidRPr="00637544">
              <w:rPr>
                <w:color w:val="auto"/>
                <w:spacing w:val="-4"/>
                <w:lang w:val="en-US"/>
              </w:rPr>
              <w:t>s</w:t>
            </w:r>
            <w:r w:rsidR="004750F5" w:rsidRPr="00637544">
              <w:rPr>
                <w:color w:val="auto"/>
                <w:spacing w:val="-4"/>
                <w:lang w:val="ro-RO"/>
              </w:rPr>
              <w:t>ă cunoască tehnica de înregistrare a ECG în 12 derivații și, la necesitate, derivațiile posterioare. Să fie capabil/ă să recunoască modificările electrocardiografice evolutive.</w:t>
            </w:r>
          </w:p>
          <w:p w:rsidR="00532369" w:rsidRPr="00637544" w:rsidRDefault="00005882" w:rsidP="00637544">
            <w:pPr>
              <w:pStyle w:val="z1Char"/>
              <w:numPr>
                <w:ilvl w:val="0"/>
                <w:numId w:val="26"/>
              </w:numPr>
              <w:tabs>
                <w:tab w:val="left" w:pos="170"/>
              </w:tabs>
              <w:ind w:left="393"/>
              <w:rPr>
                <w:color w:val="auto"/>
                <w:spacing w:val="-4"/>
                <w:lang w:val="ro-RO"/>
              </w:rPr>
            </w:pPr>
            <w:r w:rsidRPr="00637544">
              <w:rPr>
                <w:color w:val="auto"/>
                <w:spacing w:val="-4"/>
                <w:lang w:val="en-US"/>
              </w:rPr>
              <w:t>s</w:t>
            </w:r>
            <w:r w:rsidR="004750F5" w:rsidRPr="00637544">
              <w:rPr>
                <w:color w:val="auto"/>
                <w:spacing w:val="-4"/>
                <w:lang w:val="en-US"/>
              </w:rPr>
              <w:t>ă posede tehnica</w:t>
            </w:r>
            <w:r w:rsidR="00893F99" w:rsidRPr="00637544">
              <w:rPr>
                <w:color w:val="auto"/>
                <w:spacing w:val="-4"/>
                <w:lang w:val="en-US"/>
              </w:rPr>
              <w:t xml:space="preserve"> acces</w:t>
            </w:r>
            <w:r w:rsidR="004750F5" w:rsidRPr="00637544">
              <w:rPr>
                <w:color w:val="auto"/>
                <w:spacing w:val="-4"/>
                <w:lang w:val="en-US"/>
              </w:rPr>
              <w:t>ului venos periferic</w:t>
            </w:r>
          </w:p>
          <w:p w:rsidR="00532369" w:rsidRPr="00637544" w:rsidRDefault="00005882" w:rsidP="00637544">
            <w:pPr>
              <w:pStyle w:val="z1Char"/>
              <w:numPr>
                <w:ilvl w:val="0"/>
                <w:numId w:val="26"/>
              </w:numPr>
              <w:tabs>
                <w:tab w:val="left" w:pos="170"/>
              </w:tabs>
              <w:ind w:left="393"/>
              <w:rPr>
                <w:color w:val="auto"/>
                <w:spacing w:val="-4"/>
                <w:lang w:val="ro-RO"/>
              </w:rPr>
            </w:pPr>
            <w:r w:rsidRPr="00637544">
              <w:rPr>
                <w:color w:val="auto"/>
                <w:spacing w:val="-4"/>
                <w:lang w:val="ro-RO"/>
              </w:rPr>
              <w:t>s</w:t>
            </w:r>
            <w:r w:rsidR="00532369" w:rsidRPr="00637544">
              <w:rPr>
                <w:color w:val="auto"/>
                <w:spacing w:val="-4"/>
                <w:lang w:val="ro-RO"/>
              </w:rPr>
              <w:t>ă cunoască principiile de funcționalitate a dispozitivelor de măsurare invazivă a parametrilor vitali.</w:t>
            </w:r>
          </w:p>
          <w:p w:rsidR="008B248B" w:rsidRPr="00637544" w:rsidRDefault="00005882" w:rsidP="00637544">
            <w:pPr>
              <w:pStyle w:val="z1Char"/>
              <w:numPr>
                <w:ilvl w:val="0"/>
                <w:numId w:val="26"/>
              </w:numPr>
              <w:tabs>
                <w:tab w:val="left" w:pos="170"/>
              </w:tabs>
              <w:ind w:left="393"/>
              <w:rPr>
                <w:color w:val="auto"/>
                <w:spacing w:val="-4"/>
                <w:lang w:val="ro-RO"/>
              </w:rPr>
            </w:pPr>
            <w:r w:rsidRPr="00013EEF">
              <w:rPr>
                <w:color w:val="auto"/>
                <w:spacing w:val="-4"/>
                <w:lang w:val="fr-FR"/>
              </w:rPr>
              <w:t>s</w:t>
            </w:r>
            <w:r w:rsidR="008B248B" w:rsidRPr="00013EEF">
              <w:rPr>
                <w:color w:val="auto"/>
                <w:spacing w:val="-4"/>
                <w:lang w:val="fr-FR"/>
              </w:rPr>
              <w:t>ă cunoască</w:t>
            </w:r>
            <w:r w:rsidRPr="00013EEF">
              <w:rPr>
                <w:color w:val="auto"/>
                <w:spacing w:val="-4"/>
                <w:lang w:val="fr-FR"/>
              </w:rPr>
              <w:t xml:space="preserve"> </w:t>
            </w:r>
            <w:r w:rsidR="004750F5" w:rsidRPr="00013EEF">
              <w:rPr>
                <w:color w:val="auto"/>
                <w:spacing w:val="-4"/>
                <w:lang w:val="fr-FR"/>
              </w:rPr>
              <w:t xml:space="preserve">ce este DC și cele mai commune metode de evaluare a </w:t>
            </w:r>
            <w:r w:rsidR="008B248B" w:rsidRPr="00013EEF">
              <w:rPr>
                <w:color w:val="auto"/>
                <w:spacing w:val="-4"/>
                <w:lang w:val="fr-FR"/>
              </w:rPr>
              <w:t>debitului cardiac (termodiluție, Fick, diluția colorantului, ultrasonografia)</w:t>
            </w:r>
          </w:p>
          <w:p w:rsidR="00AC14C3" w:rsidRPr="00637544" w:rsidRDefault="00005882" w:rsidP="00637544">
            <w:pPr>
              <w:pStyle w:val="z1Char"/>
              <w:numPr>
                <w:ilvl w:val="0"/>
                <w:numId w:val="26"/>
              </w:numPr>
              <w:tabs>
                <w:tab w:val="left" w:pos="170"/>
              </w:tabs>
              <w:ind w:left="393"/>
              <w:rPr>
                <w:color w:val="auto"/>
                <w:spacing w:val="-4"/>
                <w:lang w:val="ro-RO"/>
              </w:rPr>
            </w:pPr>
            <w:r w:rsidRPr="00637544">
              <w:rPr>
                <w:color w:val="auto"/>
                <w:spacing w:val="-4"/>
                <w:lang w:val="ro-RO"/>
              </w:rPr>
              <w:t>s</w:t>
            </w:r>
            <w:r w:rsidR="00AC14C3" w:rsidRPr="00013EEF">
              <w:rPr>
                <w:color w:val="auto"/>
                <w:spacing w:val="-4"/>
                <w:lang w:val="fr-FR"/>
              </w:rPr>
              <w:t>ă definească sindromul de DC mic și care sunt cele mai commune cause</w:t>
            </w:r>
          </w:p>
          <w:p w:rsidR="00AC14C3" w:rsidRPr="00637544" w:rsidRDefault="00005882" w:rsidP="00637544">
            <w:pPr>
              <w:pStyle w:val="z1Char"/>
              <w:numPr>
                <w:ilvl w:val="0"/>
                <w:numId w:val="26"/>
              </w:numPr>
              <w:tabs>
                <w:tab w:val="left" w:pos="170"/>
              </w:tabs>
              <w:ind w:left="393"/>
              <w:rPr>
                <w:color w:val="auto"/>
                <w:spacing w:val="-4"/>
                <w:lang w:val="ro-RO"/>
              </w:rPr>
            </w:pPr>
            <w:r w:rsidRPr="00637544">
              <w:rPr>
                <w:color w:val="auto"/>
                <w:spacing w:val="-4"/>
                <w:lang w:val="ro-RO"/>
              </w:rPr>
              <w:t>să</w:t>
            </w:r>
            <w:r w:rsidR="00AC14C3" w:rsidRPr="00637544">
              <w:rPr>
                <w:color w:val="auto"/>
                <w:spacing w:val="-4"/>
                <w:lang w:val="ro-RO"/>
              </w:rPr>
              <w:t xml:space="preserve"> cunoască principiile de management al pacientului cu DC mic</w:t>
            </w:r>
          </w:p>
          <w:p w:rsidR="0087791A" w:rsidRPr="00013EEF" w:rsidRDefault="00005882" w:rsidP="00637544">
            <w:pPr>
              <w:pStyle w:val="z1Char"/>
              <w:numPr>
                <w:ilvl w:val="0"/>
                <w:numId w:val="18"/>
              </w:numPr>
              <w:tabs>
                <w:tab w:val="left" w:pos="170"/>
              </w:tabs>
              <w:ind w:left="393"/>
              <w:rPr>
                <w:color w:val="auto"/>
                <w:spacing w:val="-4"/>
                <w:lang w:val="fr-FR"/>
              </w:rPr>
            </w:pPr>
            <w:r w:rsidRPr="00013EEF">
              <w:rPr>
                <w:color w:val="auto"/>
                <w:spacing w:val="-4"/>
                <w:lang w:val="fr-FR"/>
              </w:rPr>
              <w:t>s</w:t>
            </w:r>
            <w:r w:rsidR="0087791A" w:rsidRPr="00013EEF">
              <w:rPr>
                <w:color w:val="auto"/>
                <w:spacing w:val="-4"/>
                <w:lang w:val="fr-FR"/>
              </w:rPr>
              <w:t>ă cunoască principul de lucru al balonului de contrapulsie aortică</w:t>
            </w:r>
          </w:p>
          <w:p w:rsidR="0087791A" w:rsidRPr="00637544" w:rsidRDefault="00005882" w:rsidP="00637544">
            <w:pPr>
              <w:pStyle w:val="z1Char"/>
              <w:numPr>
                <w:ilvl w:val="0"/>
                <w:numId w:val="18"/>
              </w:numPr>
              <w:tabs>
                <w:tab w:val="left" w:pos="170"/>
              </w:tabs>
              <w:ind w:left="393"/>
              <w:rPr>
                <w:color w:val="auto"/>
                <w:spacing w:val="-4"/>
                <w:lang w:val="en-US"/>
              </w:rPr>
            </w:pPr>
            <w:r w:rsidRPr="00637544">
              <w:rPr>
                <w:color w:val="auto"/>
                <w:spacing w:val="-4"/>
                <w:lang w:val="en-US"/>
              </w:rPr>
              <w:t>s</w:t>
            </w:r>
            <w:r w:rsidR="0087791A" w:rsidRPr="00637544">
              <w:rPr>
                <w:color w:val="auto"/>
                <w:spacing w:val="-4"/>
                <w:lang w:val="en-US"/>
              </w:rPr>
              <w:t>ă cunoască</w:t>
            </w:r>
            <w:r w:rsidR="00B82ABA" w:rsidRPr="00637544">
              <w:rPr>
                <w:color w:val="auto"/>
                <w:spacing w:val="-4"/>
                <w:lang w:val="en-US"/>
              </w:rPr>
              <w:t xml:space="preserve"> grupele farmacologice ale preparatelor cu acțiune specifică asupra sistemului cardiovascular</w:t>
            </w:r>
          </w:p>
          <w:p w:rsidR="009E48EB" w:rsidRPr="00013EEF" w:rsidRDefault="00005882" w:rsidP="00637544">
            <w:pPr>
              <w:pStyle w:val="z1Char"/>
              <w:numPr>
                <w:ilvl w:val="0"/>
                <w:numId w:val="18"/>
              </w:numPr>
              <w:tabs>
                <w:tab w:val="left" w:pos="170"/>
              </w:tabs>
              <w:ind w:left="393"/>
              <w:rPr>
                <w:color w:val="auto"/>
                <w:spacing w:val="-4"/>
                <w:lang w:val="fr-FR"/>
              </w:rPr>
            </w:pPr>
            <w:r w:rsidRPr="00013EEF">
              <w:rPr>
                <w:color w:val="auto"/>
                <w:spacing w:val="-4"/>
                <w:lang w:val="fr-FR"/>
              </w:rPr>
              <w:t>s</w:t>
            </w:r>
            <w:r w:rsidR="00E751FA" w:rsidRPr="00637544">
              <w:rPr>
                <w:color w:val="auto"/>
                <w:spacing w:val="-4"/>
                <w:lang w:val="ro-RO"/>
              </w:rPr>
              <w:t xml:space="preserve">ă </w:t>
            </w:r>
            <w:r w:rsidR="003A45BC" w:rsidRPr="00637544">
              <w:rPr>
                <w:color w:val="auto"/>
                <w:spacing w:val="-4"/>
                <w:lang w:val="ro-RO"/>
              </w:rPr>
              <w:t xml:space="preserve">cunoască cele mai comune dereglări de ritm cardiac cu pericol pentru viață și asistența de urhență </w:t>
            </w:r>
          </w:p>
        </w:tc>
        <w:tc>
          <w:tcPr>
            <w:tcW w:w="4343" w:type="dxa"/>
            <w:tcBorders>
              <w:top w:val="single" w:sz="4" w:space="0" w:color="auto"/>
              <w:left w:val="single" w:sz="4" w:space="0" w:color="auto"/>
              <w:bottom w:val="single" w:sz="4" w:space="0" w:color="auto"/>
              <w:right w:val="single" w:sz="4" w:space="0" w:color="auto"/>
            </w:tcBorders>
          </w:tcPr>
          <w:p w:rsidR="00AA44D7" w:rsidRPr="00637544" w:rsidRDefault="0071266E" w:rsidP="00637544">
            <w:pPr>
              <w:numPr>
                <w:ilvl w:val="0"/>
                <w:numId w:val="17"/>
              </w:numPr>
              <w:tabs>
                <w:tab w:val="clear" w:pos="720"/>
                <w:tab w:val="left" w:pos="170"/>
              </w:tabs>
              <w:ind w:left="459"/>
              <w:jc w:val="both"/>
              <w:rPr>
                <w:iCs/>
                <w:spacing w:val="-4"/>
                <w:sz w:val="22"/>
                <w:szCs w:val="22"/>
              </w:rPr>
            </w:pPr>
            <w:r w:rsidRPr="00637544">
              <w:rPr>
                <w:iCs/>
                <w:spacing w:val="-4"/>
                <w:sz w:val="22"/>
                <w:szCs w:val="22"/>
                <w:lang w:val="ro-MD"/>
              </w:rPr>
              <w:t>Fiziopatologia insuficienței cardiovasculare</w:t>
            </w:r>
          </w:p>
          <w:p w:rsidR="00AA44D7" w:rsidRPr="00637544" w:rsidRDefault="0071266E" w:rsidP="00637544">
            <w:pPr>
              <w:numPr>
                <w:ilvl w:val="0"/>
                <w:numId w:val="17"/>
              </w:numPr>
              <w:tabs>
                <w:tab w:val="clear" w:pos="720"/>
                <w:tab w:val="left" w:pos="170"/>
              </w:tabs>
              <w:ind w:left="459"/>
              <w:jc w:val="both"/>
              <w:rPr>
                <w:iCs/>
                <w:spacing w:val="-4"/>
                <w:sz w:val="22"/>
                <w:szCs w:val="22"/>
              </w:rPr>
            </w:pPr>
            <w:r w:rsidRPr="00637544">
              <w:rPr>
                <w:iCs/>
                <w:spacing w:val="-4"/>
                <w:sz w:val="22"/>
                <w:szCs w:val="22"/>
                <w:lang w:val="ro-MD"/>
              </w:rPr>
              <w:t>Evaluarea pacientului cu suferință</w:t>
            </w:r>
            <w:r w:rsidR="00AA44D7" w:rsidRPr="00637544">
              <w:rPr>
                <w:iCs/>
                <w:spacing w:val="-4"/>
                <w:sz w:val="22"/>
                <w:szCs w:val="22"/>
                <w:lang w:val="ro-MD"/>
              </w:rPr>
              <w:t xml:space="preserve"> cardiacă</w:t>
            </w:r>
          </w:p>
          <w:p w:rsidR="00AA44D7" w:rsidRPr="00637544" w:rsidRDefault="00AA44D7" w:rsidP="00637544">
            <w:pPr>
              <w:numPr>
                <w:ilvl w:val="0"/>
                <w:numId w:val="17"/>
              </w:numPr>
              <w:tabs>
                <w:tab w:val="clear" w:pos="720"/>
                <w:tab w:val="left" w:pos="170"/>
              </w:tabs>
              <w:ind w:left="459"/>
              <w:jc w:val="both"/>
              <w:rPr>
                <w:iCs/>
                <w:spacing w:val="-4"/>
                <w:sz w:val="22"/>
                <w:szCs w:val="22"/>
                <w:lang w:val="en-US"/>
              </w:rPr>
            </w:pPr>
            <w:r w:rsidRPr="00637544">
              <w:rPr>
                <w:sz w:val="22"/>
                <w:szCs w:val="22"/>
                <w:lang w:val="ro-RO"/>
              </w:rPr>
              <w:t>Monitorizarea hemodinamică în serviciul TI.</w:t>
            </w:r>
          </w:p>
          <w:p w:rsidR="00AA44D7" w:rsidRPr="00637544" w:rsidRDefault="00AA44D7" w:rsidP="00637544">
            <w:pPr>
              <w:numPr>
                <w:ilvl w:val="0"/>
                <w:numId w:val="17"/>
              </w:numPr>
              <w:tabs>
                <w:tab w:val="clear" w:pos="720"/>
                <w:tab w:val="left" w:pos="170"/>
              </w:tabs>
              <w:ind w:left="459"/>
              <w:jc w:val="both"/>
              <w:rPr>
                <w:iCs/>
                <w:spacing w:val="-4"/>
                <w:sz w:val="22"/>
                <w:szCs w:val="22"/>
                <w:lang w:val="en-US"/>
              </w:rPr>
            </w:pPr>
            <w:r w:rsidRPr="00637544">
              <w:rPr>
                <w:sz w:val="22"/>
                <w:szCs w:val="22"/>
                <w:lang w:val="ro-RO"/>
              </w:rPr>
              <w:t>Măsuraea invazivă a presiunii ateriale sistemice, presiunii pulmonare, presiunii venoase centrale. Variația presiunii de puls.</w:t>
            </w:r>
          </w:p>
          <w:p w:rsidR="00B47B5D" w:rsidRPr="00637544" w:rsidRDefault="00AA44D7" w:rsidP="00637544">
            <w:pPr>
              <w:numPr>
                <w:ilvl w:val="0"/>
                <w:numId w:val="17"/>
              </w:numPr>
              <w:tabs>
                <w:tab w:val="clear" w:pos="720"/>
                <w:tab w:val="left" w:pos="170"/>
              </w:tabs>
              <w:ind w:left="459"/>
              <w:jc w:val="both"/>
              <w:rPr>
                <w:iCs/>
                <w:spacing w:val="-4"/>
                <w:sz w:val="22"/>
                <w:szCs w:val="22"/>
                <w:lang w:val="en-US"/>
              </w:rPr>
            </w:pPr>
            <w:r w:rsidRPr="00637544">
              <w:rPr>
                <w:sz w:val="22"/>
                <w:szCs w:val="22"/>
                <w:lang w:val="ro-RO"/>
              </w:rPr>
              <w:t xml:space="preserve">Debitul cardiac, factorii care il determină. Metodele de apreciere a debitului cardiac. </w:t>
            </w:r>
          </w:p>
          <w:p w:rsidR="0071266E" w:rsidRPr="00637544" w:rsidRDefault="0071266E" w:rsidP="00637544">
            <w:pPr>
              <w:numPr>
                <w:ilvl w:val="0"/>
                <w:numId w:val="17"/>
              </w:numPr>
              <w:tabs>
                <w:tab w:val="clear" w:pos="720"/>
                <w:tab w:val="left" w:pos="170"/>
              </w:tabs>
              <w:ind w:left="459"/>
              <w:jc w:val="both"/>
              <w:rPr>
                <w:iCs/>
                <w:spacing w:val="-4"/>
                <w:sz w:val="22"/>
                <w:szCs w:val="22"/>
                <w:lang w:val="en-US"/>
              </w:rPr>
            </w:pPr>
            <w:r w:rsidRPr="00637544">
              <w:rPr>
                <w:iCs/>
                <w:spacing w:val="-4"/>
                <w:sz w:val="22"/>
                <w:szCs w:val="22"/>
                <w:lang w:val="en-US"/>
              </w:rPr>
              <w:t>Metodele de apreciere a debitului cardiac</w:t>
            </w:r>
          </w:p>
          <w:p w:rsidR="001C5F78" w:rsidRPr="00013EEF" w:rsidRDefault="00AA44D7" w:rsidP="00637544">
            <w:pPr>
              <w:numPr>
                <w:ilvl w:val="0"/>
                <w:numId w:val="17"/>
              </w:numPr>
              <w:tabs>
                <w:tab w:val="clear" w:pos="720"/>
                <w:tab w:val="left" w:pos="170"/>
              </w:tabs>
              <w:ind w:left="459"/>
              <w:jc w:val="both"/>
              <w:rPr>
                <w:iCs/>
                <w:spacing w:val="-4"/>
                <w:sz w:val="22"/>
                <w:szCs w:val="22"/>
                <w:lang w:val="fr-FR"/>
              </w:rPr>
            </w:pPr>
            <w:r w:rsidRPr="00013EEF">
              <w:rPr>
                <w:iCs/>
                <w:spacing w:val="-4"/>
                <w:sz w:val="22"/>
                <w:szCs w:val="22"/>
                <w:lang w:val="fr-FR"/>
              </w:rPr>
              <w:t xml:space="preserve">Principiile  de management </w:t>
            </w:r>
            <w:r w:rsidR="003B5194" w:rsidRPr="00013EEF">
              <w:rPr>
                <w:iCs/>
                <w:spacing w:val="-4"/>
                <w:sz w:val="22"/>
                <w:szCs w:val="22"/>
                <w:lang w:val="fr-FR"/>
              </w:rPr>
              <w:t xml:space="preserve">a pacientului cu suferință cardiacă </w:t>
            </w:r>
            <w:r w:rsidR="00A36017" w:rsidRPr="00013EEF">
              <w:rPr>
                <w:iCs/>
                <w:spacing w:val="-4"/>
                <w:sz w:val="22"/>
                <w:szCs w:val="22"/>
                <w:lang w:val="fr-FR"/>
              </w:rPr>
              <w:t xml:space="preserve">ajunsîn serviciul ATI. </w:t>
            </w:r>
          </w:p>
          <w:p w:rsidR="00A36017" w:rsidRPr="00637544" w:rsidRDefault="00A36017" w:rsidP="00637544">
            <w:pPr>
              <w:numPr>
                <w:ilvl w:val="0"/>
                <w:numId w:val="17"/>
              </w:numPr>
              <w:tabs>
                <w:tab w:val="clear" w:pos="720"/>
                <w:tab w:val="left" w:pos="170"/>
              </w:tabs>
              <w:ind w:left="459"/>
              <w:jc w:val="both"/>
              <w:rPr>
                <w:iCs/>
                <w:spacing w:val="-4"/>
                <w:sz w:val="22"/>
                <w:szCs w:val="22"/>
                <w:lang w:val="en-US"/>
              </w:rPr>
            </w:pPr>
            <w:r w:rsidRPr="00637544">
              <w:rPr>
                <w:iCs/>
                <w:spacing w:val="-4"/>
                <w:sz w:val="22"/>
                <w:szCs w:val="22"/>
                <w:lang w:val="en-US"/>
              </w:rPr>
              <w:t xml:space="preserve">Sindromul debitului cardiac mic. </w:t>
            </w:r>
          </w:p>
          <w:p w:rsidR="003B5194" w:rsidRPr="00013EEF" w:rsidRDefault="00A36017" w:rsidP="00637544">
            <w:pPr>
              <w:numPr>
                <w:ilvl w:val="0"/>
                <w:numId w:val="17"/>
              </w:numPr>
              <w:tabs>
                <w:tab w:val="clear" w:pos="720"/>
                <w:tab w:val="left" w:pos="170"/>
              </w:tabs>
              <w:ind w:left="459"/>
              <w:jc w:val="both"/>
              <w:rPr>
                <w:iCs/>
                <w:spacing w:val="-4"/>
                <w:sz w:val="22"/>
                <w:szCs w:val="22"/>
                <w:lang w:val="fr-FR"/>
              </w:rPr>
            </w:pPr>
            <w:r w:rsidRPr="00013EEF">
              <w:rPr>
                <w:iCs/>
                <w:spacing w:val="-4"/>
                <w:sz w:val="22"/>
                <w:szCs w:val="22"/>
                <w:lang w:val="fr-FR"/>
              </w:rPr>
              <w:t>Cele mai co</w:t>
            </w:r>
            <w:r w:rsidR="001C5F78" w:rsidRPr="00013EEF">
              <w:rPr>
                <w:iCs/>
                <w:spacing w:val="-4"/>
                <w:sz w:val="22"/>
                <w:szCs w:val="22"/>
                <w:lang w:val="fr-FR"/>
              </w:rPr>
              <w:t>mune dereglări de ritm cu pericol pentru viață</w:t>
            </w:r>
            <w:r w:rsidR="003B5194" w:rsidRPr="00013EEF">
              <w:rPr>
                <w:iCs/>
                <w:spacing w:val="-4"/>
                <w:sz w:val="22"/>
                <w:szCs w:val="22"/>
                <w:lang w:val="fr-FR"/>
              </w:rPr>
              <w:t xml:space="preserve"> </w:t>
            </w:r>
          </w:p>
          <w:p w:rsidR="00025DDB" w:rsidRPr="00013EEF" w:rsidRDefault="00025DDB" w:rsidP="00637544">
            <w:pPr>
              <w:tabs>
                <w:tab w:val="left" w:pos="170"/>
              </w:tabs>
              <w:ind w:left="459"/>
              <w:jc w:val="both"/>
              <w:rPr>
                <w:iCs/>
                <w:spacing w:val="-4"/>
                <w:sz w:val="22"/>
                <w:szCs w:val="22"/>
                <w:lang w:val="fr-FR"/>
              </w:rPr>
            </w:pPr>
          </w:p>
        </w:tc>
      </w:tr>
      <w:tr w:rsidR="00025DDB" w:rsidRPr="00013EEF" w:rsidTr="00DB4F17">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025DDB" w:rsidRPr="00637544" w:rsidRDefault="00025DDB" w:rsidP="00637544">
            <w:pPr>
              <w:tabs>
                <w:tab w:val="left" w:pos="170"/>
              </w:tabs>
              <w:jc w:val="both"/>
              <w:rPr>
                <w:i/>
                <w:iCs/>
                <w:spacing w:val="-4"/>
                <w:sz w:val="22"/>
                <w:szCs w:val="22"/>
                <w:lang w:val="ro-RO"/>
              </w:rPr>
            </w:pPr>
            <w:r w:rsidRPr="00637544">
              <w:rPr>
                <w:b/>
                <w:bCs/>
                <w:spacing w:val="-4"/>
                <w:sz w:val="22"/>
                <w:szCs w:val="22"/>
                <w:lang w:val="ro-RO"/>
              </w:rPr>
              <w:t>Tema (capitolul)   8.</w:t>
            </w:r>
            <w:r w:rsidR="00A579F1" w:rsidRPr="00637544">
              <w:rPr>
                <w:color w:val="00B050"/>
                <w:sz w:val="22"/>
                <w:szCs w:val="22"/>
                <w:lang w:val="ro-RO"/>
              </w:rPr>
              <w:t xml:space="preserve"> </w:t>
            </w:r>
            <w:r w:rsidR="00A579F1" w:rsidRPr="00637544">
              <w:rPr>
                <w:b/>
                <w:bCs/>
                <w:spacing w:val="-4"/>
                <w:sz w:val="22"/>
                <w:szCs w:val="22"/>
                <w:lang w:val="ro-RO"/>
              </w:rPr>
              <w:t>Noțiuni de TI și nursing a pacientului cu insuficiență respiratorie</w:t>
            </w:r>
          </w:p>
        </w:tc>
      </w:tr>
      <w:tr w:rsidR="00025DDB" w:rsidRPr="00637544" w:rsidTr="00FF73F0">
        <w:trPr>
          <w:trHeight w:val="349"/>
          <w:jc w:val="center"/>
        </w:trPr>
        <w:tc>
          <w:tcPr>
            <w:tcW w:w="5887" w:type="dxa"/>
            <w:tcBorders>
              <w:top w:val="single" w:sz="4" w:space="0" w:color="auto"/>
              <w:left w:val="single" w:sz="4" w:space="0" w:color="auto"/>
              <w:bottom w:val="single" w:sz="4" w:space="0" w:color="auto"/>
              <w:right w:val="single" w:sz="4" w:space="0" w:color="auto"/>
            </w:tcBorders>
          </w:tcPr>
          <w:p w:rsidR="00025DDB" w:rsidRPr="00637544" w:rsidRDefault="00005882" w:rsidP="00637544">
            <w:pPr>
              <w:pStyle w:val="z1Char"/>
              <w:numPr>
                <w:ilvl w:val="0"/>
                <w:numId w:val="20"/>
              </w:numPr>
              <w:tabs>
                <w:tab w:val="left" w:pos="170"/>
              </w:tabs>
              <w:ind w:left="393"/>
              <w:rPr>
                <w:color w:val="auto"/>
                <w:spacing w:val="-4"/>
                <w:lang w:val="ro-RO"/>
              </w:rPr>
            </w:pPr>
            <w:r w:rsidRPr="00013EEF">
              <w:rPr>
                <w:color w:val="auto"/>
                <w:spacing w:val="-4"/>
                <w:lang w:val="fr-FR"/>
              </w:rPr>
              <w:t>s</w:t>
            </w:r>
            <w:r w:rsidR="00324D7F" w:rsidRPr="00637544">
              <w:rPr>
                <w:color w:val="auto"/>
                <w:spacing w:val="-4"/>
                <w:lang w:val="ro-RO"/>
              </w:rPr>
              <w:t>ă cunoască elementele esențiale ale fiziopatologiei respirației, disfuncțiile respiratorii (etiopatologie, semne clinice</w:t>
            </w:r>
            <w:r w:rsidR="00C600E6" w:rsidRPr="00637544">
              <w:rPr>
                <w:color w:val="auto"/>
                <w:spacing w:val="-4"/>
                <w:lang w:val="ro-RO"/>
              </w:rPr>
              <w:t>, hipoxia, hipoxemia, hipercapnia</w:t>
            </w:r>
            <w:r w:rsidR="00324D7F" w:rsidRPr="00637544">
              <w:rPr>
                <w:color w:val="auto"/>
                <w:spacing w:val="-4"/>
                <w:lang w:val="ro-RO"/>
              </w:rPr>
              <w:t>)</w:t>
            </w:r>
          </w:p>
          <w:p w:rsidR="007B6210" w:rsidRPr="00013EEF" w:rsidRDefault="00005882" w:rsidP="00637544">
            <w:pPr>
              <w:pStyle w:val="z1Char"/>
              <w:numPr>
                <w:ilvl w:val="0"/>
                <w:numId w:val="19"/>
              </w:numPr>
              <w:tabs>
                <w:tab w:val="left" w:pos="170"/>
              </w:tabs>
              <w:ind w:left="393"/>
              <w:rPr>
                <w:color w:val="auto"/>
                <w:spacing w:val="-4"/>
                <w:lang w:val="fr-FR"/>
              </w:rPr>
            </w:pPr>
            <w:r w:rsidRPr="00637544">
              <w:rPr>
                <w:color w:val="auto"/>
                <w:spacing w:val="-4"/>
                <w:lang w:val="ro-RO"/>
              </w:rPr>
              <w:t>s</w:t>
            </w:r>
            <w:r w:rsidR="00160A97" w:rsidRPr="00013EEF">
              <w:rPr>
                <w:color w:val="auto"/>
                <w:spacing w:val="-4"/>
                <w:lang w:val="fr-FR"/>
              </w:rPr>
              <w:t xml:space="preserve">ă cunoască particularitățile clinice ale pacientului cu insuficiență respiratorie și principiile de evaluare </w:t>
            </w:r>
          </w:p>
          <w:p w:rsidR="004750F5" w:rsidRPr="00637544" w:rsidRDefault="00005882" w:rsidP="00637544">
            <w:pPr>
              <w:pStyle w:val="z1Char"/>
              <w:numPr>
                <w:ilvl w:val="0"/>
                <w:numId w:val="26"/>
              </w:numPr>
              <w:tabs>
                <w:tab w:val="left" w:pos="170"/>
              </w:tabs>
              <w:ind w:left="393"/>
              <w:rPr>
                <w:color w:val="auto"/>
                <w:spacing w:val="-4"/>
                <w:lang w:val="ro-RO"/>
              </w:rPr>
            </w:pPr>
            <w:r w:rsidRPr="00013EEF">
              <w:rPr>
                <w:color w:val="auto"/>
                <w:spacing w:val="-4"/>
                <w:lang w:val="fr-FR"/>
              </w:rPr>
              <w:t>s</w:t>
            </w:r>
            <w:r w:rsidR="004750F5" w:rsidRPr="00637544">
              <w:rPr>
                <w:color w:val="auto"/>
                <w:spacing w:val="-4"/>
                <w:lang w:val="ro-RO"/>
              </w:rPr>
              <w:t xml:space="preserve">ă cunoască pulsoximetria și să o poată interpreta, inclusiv valorile și aspectul grafic. </w:t>
            </w:r>
          </w:p>
          <w:p w:rsidR="004750F5" w:rsidRPr="00013EEF" w:rsidRDefault="00005882" w:rsidP="00637544">
            <w:pPr>
              <w:pStyle w:val="z1Char"/>
              <w:numPr>
                <w:ilvl w:val="0"/>
                <w:numId w:val="19"/>
              </w:numPr>
              <w:tabs>
                <w:tab w:val="left" w:pos="170"/>
              </w:tabs>
              <w:ind w:left="393"/>
              <w:rPr>
                <w:color w:val="auto"/>
                <w:spacing w:val="-4"/>
                <w:lang w:val="fr-FR"/>
              </w:rPr>
            </w:pPr>
            <w:r w:rsidRPr="00637544">
              <w:rPr>
                <w:color w:val="auto"/>
                <w:spacing w:val="-4"/>
                <w:lang w:val="ro-RO"/>
              </w:rPr>
              <w:t>s</w:t>
            </w:r>
            <w:r w:rsidR="007B6210" w:rsidRPr="00637544">
              <w:rPr>
                <w:color w:val="auto"/>
                <w:spacing w:val="-4"/>
                <w:lang w:val="ro-RO"/>
              </w:rPr>
              <w:t xml:space="preserve">ă cunoască capnometria și să fie abilă de a interpreta atât </w:t>
            </w:r>
            <w:r w:rsidR="004750F5" w:rsidRPr="00637544">
              <w:rPr>
                <w:color w:val="auto"/>
                <w:spacing w:val="-4"/>
                <w:lang w:val="ro-RO"/>
              </w:rPr>
              <w:t xml:space="preserve">alorile </w:t>
            </w:r>
            <w:r w:rsidR="007B6210" w:rsidRPr="00637544">
              <w:rPr>
                <w:color w:val="auto"/>
                <w:spacing w:val="-4"/>
                <w:lang w:val="ro-RO"/>
              </w:rPr>
              <w:t xml:space="preserve">cât </w:t>
            </w:r>
            <w:r w:rsidR="004750F5" w:rsidRPr="00637544">
              <w:rPr>
                <w:color w:val="auto"/>
                <w:spacing w:val="-4"/>
                <w:lang w:val="ro-RO"/>
              </w:rPr>
              <w:t>și aspectul grafic</w:t>
            </w:r>
          </w:p>
          <w:p w:rsidR="007B6210" w:rsidRPr="00637544" w:rsidRDefault="00005882" w:rsidP="00637544">
            <w:pPr>
              <w:pStyle w:val="z1Char"/>
              <w:numPr>
                <w:ilvl w:val="0"/>
                <w:numId w:val="20"/>
              </w:numPr>
              <w:tabs>
                <w:tab w:val="left" w:pos="170"/>
              </w:tabs>
              <w:ind w:left="393"/>
              <w:rPr>
                <w:color w:val="auto"/>
                <w:spacing w:val="-4"/>
                <w:lang w:val="ro-RO"/>
              </w:rPr>
            </w:pPr>
            <w:r w:rsidRPr="00637544">
              <w:rPr>
                <w:color w:val="auto"/>
                <w:spacing w:val="-4"/>
                <w:lang w:val="en-US"/>
              </w:rPr>
              <w:t>s</w:t>
            </w:r>
            <w:r w:rsidR="007B6210" w:rsidRPr="00637544">
              <w:rPr>
                <w:color w:val="auto"/>
                <w:spacing w:val="-4"/>
                <w:lang w:val="ro-RO"/>
              </w:rPr>
              <w:t>ă cunoască noțiuni și să posede tehnica de prelevare a probelor pentru gazometrie</w:t>
            </w:r>
          </w:p>
          <w:p w:rsidR="00B16774" w:rsidRPr="00637544" w:rsidRDefault="00005882" w:rsidP="00637544">
            <w:pPr>
              <w:pStyle w:val="z1Char"/>
              <w:numPr>
                <w:ilvl w:val="0"/>
                <w:numId w:val="20"/>
              </w:numPr>
              <w:tabs>
                <w:tab w:val="left" w:pos="170"/>
              </w:tabs>
              <w:ind w:left="393"/>
              <w:rPr>
                <w:color w:val="auto"/>
                <w:spacing w:val="-4"/>
                <w:lang w:val="ro-RO"/>
              </w:rPr>
            </w:pPr>
            <w:r w:rsidRPr="00637544">
              <w:rPr>
                <w:color w:val="auto"/>
                <w:spacing w:val="-4"/>
                <w:lang w:val="ro-RO"/>
              </w:rPr>
              <w:t>s</w:t>
            </w:r>
            <w:r w:rsidR="007B6210" w:rsidRPr="00013EEF">
              <w:rPr>
                <w:color w:val="auto"/>
                <w:spacing w:val="-4"/>
                <w:lang w:val="fr-FR"/>
              </w:rPr>
              <w:t xml:space="preserve">ă fie abilă să interpreteze rezultatele gazometrie (din </w:t>
            </w:r>
            <w:r w:rsidR="00C600E6" w:rsidRPr="00013EEF">
              <w:rPr>
                <w:color w:val="auto"/>
                <w:spacing w:val="-4"/>
                <w:lang w:val="fr-FR"/>
              </w:rPr>
              <w:t xml:space="preserve">sângele </w:t>
            </w:r>
            <w:r w:rsidR="007B6210" w:rsidRPr="00013EEF">
              <w:rPr>
                <w:color w:val="auto"/>
                <w:spacing w:val="-4"/>
                <w:lang w:val="fr-FR"/>
              </w:rPr>
              <w:t xml:space="preserve">arteria, venos central, venos mixt) </w:t>
            </w:r>
          </w:p>
          <w:p w:rsidR="001B0D41" w:rsidRPr="00637544" w:rsidRDefault="00005882" w:rsidP="00637544">
            <w:pPr>
              <w:pStyle w:val="z1Char"/>
              <w:numPr>
                <w:ilvl w:val="0"/>
                <w:numId w:val="20"/>
              </w:numPr>
              <w:tabs>
                <w:tab w:val="left" w:pos="170"/>
              </w:tabs>
              <w:ind w:left="393"/>
              <w:rPr>
                <w:color w:val="auto"/>
                <w:spacing w:val="-4"/>
                <w:lang w:val="ro-RO"/>
              </w:rPr>
            </w:pPr>
            <w:r w:rsidRPr="00013EEF">
              <w:rPr>
                <w:color w:val="auto"/>
                <w:spacing w:val="-4"/>
                <w:lang w:val="fr-FR"/>
              </w:rPr>
              <w:t>s</w:t>
            </w:r>
            <w:r w:rsidR="001B0D41" w:rsidRPr="00013EEF">
              <w:rPr>
                <w:color w:val="auto"/>
                <w:spacing w:val="-4"/>
                <w:lang w:val="fr-FR"/>
              </w:rPr>
              <w:t xml:space="preserve">ă cunoască </w:t>
            </w:r>
            <w:r w:rsidR="001B0D41" w:rsidRPr="00637544">
              <w:rPr>
                <w:iCs/>
                <w:spacing w:val="-4"/>
                <w:lang w:val="ro-RO"/>
              </w:rPr>
              <w:t xml:space="preserve">dispozitivele de livrare a oxigenului, principiile de selectare </w:t>
            </w:r>
          </w:p>
          <w:p w:rsidR="007B6210" w:rsidRPr="00637544" w:rsidRDefault="00005882" w:rsidP="00637544">
            <w:pPr>
              <w:pStyle w:val="z1Char"/>
              <w:numPr>
                <w:ilvl w:val="0"/>
                <w:numId w:val="20"/>
              </w:numPr>
              <w:tabs>
                <w:tab w:val="left" w:pos="170"/>
              </w:tabs>
              <w:ind w:left="393"/>
              <w:rPr>
                <w:color w:val="auto"/>
                <w:spacing w:val="-4"/>
                <w:lang w:val="ro-RO"/>
              </w:rPr>
            </w:pPr>
            <w:r w:rsidRPr="00637544">
              <w:rPr>
                <w:color w:val="auto"/>
                <w:spacing w:val="-4"/>
                <w:lang w:val="ro-RO"/>
              </w:rPr>
              <w:t>s</w:t>
            </w:r>
            <w:r w:rsidR="00683FFC" w:rsidRPr="00637544">
              <w:rPr>
                <w:color w:val="auto"/>
                <w:spacing w:val="-4"/>
                <w:lang w:val="ro-RO"/>
              </w:rPr>
              <w:t xml:space="preserve">ă cunoască </w:t>
            </w:r>
            <w:r w:rsidR="007B6210" w:rsidRPr="00637544">
              <w:rPr>
                <w:color w:val="auto"/>
                <w:spacing w:val="-4"/>
                <w:lang w:val="ro-RO"/>
              </w:rPr>
              <w:t>indicațiile instituirii ventilației mecanice</w:t>
            </w:r>
          </w:p>
          <w:p w:rsidR="00683FFC" w:rsidRPr="00637544" w:rsidRDefault="00005882" w:rsidP="00637544">
            <w:pPr>
              <w:pStyle w:val="z1Char"/>
              <w:numPr>
                <w:ilvl w:val="0"/>
                <w:numId w:val="20"/>
              </w:numPr>
              <w:tabs>
                <w:tab w:val="left" w:pos="170"/>
              </w:tabs>
              <w:ind w:left="393"/>
              <w:rPr>
                <w:color w:val="auto"/>
                <w:spacing w:val="-4"/>
                <w:lang w:val="ro-RO"/>
              </w:rPr>
            </w:pPr>
            <w:r w:rsidRPr="00637544">
              <w:rPr>
                <w:color w:val="auto"/>
                <w:spacing w:val="-4"/>
                <w:lang w:val="ro-RO"/>
              </w:rPr>
              <w:t>s</w:t>
            </w:r>
            <w:r w:rsidR="007B6210" w:rsidRPr="00637544">
              <w:rPr>
                <w:color w:val="auto"/>
                <w:spacing w:val="-4"/>
                <w:lang w:val="ro-RO"/>
              </w:rPr>
              <w:t>ă cunoască diferențele între ventilația mecanică invazivă și neinvazivă, beneficiile, capcanele, principiile</w:t>
            </w:r>
            <w:r w:rsidR="001B0D41" w:rsidRPr="00637544">
              <w:rPr>
                <w:color w:val="auto"/>
                <w:spacing w:val="-4"/>
                <w:lang w:val="ro-RO"/>
              </w:rPr>
              <w:t xml:space="preserve"> de eleigibilitate a pacientului pentru una sau altă formă de ventilare</w:t>
            </w:r>
          </w:p>
          <w:p w:rsidR="001B0D41" w:rsidRPr="00637544" w:rsidRDefault="00005882" w:rsidP="00637544">
            <w:pPr>
              <w:pStyle w:val="z1Char"/>
              <w:numPr>
                <w:ilvl w:val="0"/>
                <w:numId w:val="20"/>
              </w:numPr>
              <w:tabs>
                <w:tab w:val="left" w:pos="170"/>
              </w:tabs>
              <w:ind w:left="393"/>
              <w:rPr>
                <w:color w:val="auto"/>
                <w:spacing w:val="-4"/>
                <w:lang w:val="ro-RO"/>
              </w:rPr>
            </w:pPr>
            <w:r w:rsidRPr="00637544">
              <w:rPr>
                <w:color w:val="auto"/>
                <w:spacing w:val="-4"/>
                <w:lang w:val="ro-RO"/>
              </w:rPr>
              <w:t>s</w:t>
            </w:r>
            <w:r w:rsidR="001B0D41" w:rsidRPr="00637544">
              <w:rPr>
                <w:color w:val="auto"/>
                <w:spacing w:val="-4"/>
                <w:lang w:val="ro-RO"/>
              </w:rPr>
              <w:t>ă cunoască principiile de îngrijire a pacientului ventilat mecanic (invaziv, non-invaziv)</w:t>
            </w:r>
          </w:p>
          <w:p w:rsidR="001B0D41" w:rsidRPr="00637544" w:rsidRDefault="00005882" w:rsidP="00637544">
            <w:pPr>
              <w:pStyle w:val="z1Char"/>
              <w:numPr>
                <w:ilvl w:val="0"/>
                <w:numId w:val="20"/>
              </w:numPr>
              <w:tabs>
                <w:tab w:val="left" w:pos="170"/>
              </w:tabs>
              <w:ind w:left="393"/>
              <w:rPr>
                <w:color w:val="auto"/>
                <w:spacing w:val="-4"/>
                <w:lang w:val="ro-RO"/>
              </w:rPr>
            </w:pPr>
            <w:r w:rsidRPr="00637544">
              <w:rPr>
                <w:color w:val="auto"/>
                <w:spacing w:val="-4"/>
                <w:lang w:val="ro-RO"/>
              </w:rPr>
              <w:t>s</w:t>
            </w:r>
            <w:r w:rsidR="001B0D41" w:rsidRPr="00637544">
              <w:rPr>
                <w:color w:val="auto"/>
                <w:spacing w:val="-4"/>
                <w:lang w:val="ro-RO"/>
              </w:rPr>
              <w:t>ă cunoască și să posede tehnici de aspirație traheobronșică (indicații, materiale necesare, complicații)</w:t>
            </w:r>
          </w:p>
          <w:p w:rsidR="008163C8" w:rsidRPr="00637544" w:rsidRDefault="00005882" w:rsidP="00637544">
            <w:pPr>
              <w:pStyle w:val="z1Char"/>
              <w:numPr>
                <w:ilvl w:val="0"/>
                <w:numId w:val="20"/>
              </w:numPr>
              <w:tabs>
                <w:tab w:val="left" w:pos="170"/>
              </w:tabs>
              <w:ind w:left="393"/>
              <w:rPr>
                <w:color w:val="auto"/>
                <w:spacing w:val="-4"/>
                <w:lang w:val="ro-RO"/>
              </w:rPr>
            </w:pPr>
            <w:r w:rsidRPr="00637544">
              <w:rPr>
                <w:color w:val="auto"/>
                <w:spacing w:val="-4"/>
                <w:lang w:val="ro-RO"/>
              </w:rPr>
              <w:t>s</w:t>
            </w:r>
            <w:r w:rsidR="001B0D41" w:rsidRPr="00637544">
              <w:rPr>
                <w:color w:val="auto"/>
                <w:spacing w:val="-4"/>
                <w:lang w:val="ro-RO"/>
              </w:rPr>
              <w:t xml:space="preserve">ă cunoască importanța și modalitățile de recrutare alveolară </w:t>
            </w:r>
          </w:p>
        </w:tc>
        <w:tc>
          <w:tcPr>
            <w:tcW w:w="4343" w:type="dxa"/>
            <w:tcBorders>
              <w:top w:val="single" w:sz="4" w:space="0" w:color="auto"/>
              <w:left w:val="single" w:sz="4" w:space="0" w:color="auto"/>
              <w:bottom w:val="single" w:sz="4" w:space="0" w:color="auto"/>
              <w:right w:val="single" w:sz="4" w:space="0" w:color="auto"/>
            </w:tcBorders>
          </w:tcPr>
          <w:p w:rsidR="00B723FA" w:rsidRPr="00637544" w:rsidRDefault="00B723FA" w:rsidP="00FF73F0">
            <w:pPr>
              <w:pStyle w:val="af4"/>
              <w:numPr>
                <w:ilvl w:val="0"/>
                <w:numId w:val="21"/>
              </w:numPr>
              <w:tabs>
                <w:tab w:val="left" w:pos="170"/>
              </w:tabs>
              <w:ind w:left="459"/>
              <w:jc w:val="both"/>
              <w:rPr>
                <w:iCs/>
                <w:spacing w:val="-4"/>
                <w:sz w:val="22"/>
                <w:szCs w:val="22"/>
                <w:lang w:val="ro-RO"/>
              </w:rPr>
            </w:pPr>
            <w:r w:rsidRPr="00637544">
              <w:rPr>
                <w:iCs/>
                <w:spacing w:val="-4"/>
                <w:sz w:val="22"/>
                <w:szCs w:val="22"/>
                <w:lang w:val="ro-RO"/>
              </w:rPr>
              <w:t>Noțiunea de hipoxie și hipoxemie</w:t>
            </w:r>
          </w:p>
          <w:p w:rsidR="00B723FA" w:rsidRPr="00637544" w:rsidRDefault="00B723FA" w:rsidP="00FF73F0">
            <w:pPr>
              <w:pStyle w:val="af4"/>
              <w:numPr>
                <w:ilvl w:val="0"/>
                <w:numId w:val="21"/>
              </w:numPr>
              <w:tabs>
                <w:tab w:val="left" w:pos="170"/>
              </w:tabs>
              <w:ind w:left="459"/>
              <w:jc w:val="both"/>
              <w:rPr>
                <w:iCs/>
                <w:spacing w:val="-4"/>
                <w:sz w:val="22"/>
                <w:szCs w:val="22"/>
                <w:lang w:val="ro-RO"/>
              </w:rPr>
            </w:pPr>
            <w:r w:rsidRPr="00637544">
              <w:rPr>
                <w:iCs/>
                <w:spacing w:val="-4"/>
                <w:sz w:val="22"/>
                <w:szCs w:val="22"/>
                <w:lang w:val="ro-RO"/>
              </w:rPr>
              <w:t xml:space="preserve">Monitorizarea funcției respiratorii în serviciul TI </w:t>
            </w:r>
          </w:p>
          <w:p w:rsidR="00B723FA" w:rsidRPr="00637544" w:rsidRDefault="00B723FA" w:rsidP="00FF73F0">
            <w:pPr>
              <w:pStyle w:val="af4"/>
              <w:numPr>
                <w:ilvl w:val="0"/>
                <w:numId w:val="21"/>
              </w:numPr>
              <w:tabs>
                <w:tab w:val="left" w:pos="170"/>
              </w:tabs>
              <w:ind w:left="459"/>
              <w:jc w:val="both"/>
              <w:rPr>
                <w:iCs/>
                <w:spacing w:val="-4"/>
                <w:sz w:val="22"/>
                <w:szCs w:val="22"/>
                <w:lang w:val="ro-RO"/>
              </w:rPr>
            </w:pPr>
            <w:r w:rsidRPr="00637544">
              <w:rPr>
                <w:iCs/>
                <w:spacing w:val="-4"/>
                <w:sz w:val="22"/>
                <w:szCs w:val="22"/>
                <w:lang w:val="ro-RO"/>
              </w:rPr>
              <w:t xml:space="preserve">Insuficiența respiratorie hipoxică și hipercapnică </w:t>
            </w:r>
          </w:p>
          <w:p w:rsidR="001B0D41" w:rsidRPr="00637544" w:rsidRDefault="001B0D41" w:rsidP="00FF73F0">
            <w:pPr>
              <w:pStyle w:val="af4"/>
              <w:numPr>
                <w:ilvl w:val="0"/>
                <w:numId w:val="21"/>
              </w:numPr>
              <w:tabs>
                <w:tab w:val="left" w:pos="170"/>
              </w:tabs>
              <w:ind w:left="459"/>
              <w:jc w:val="both"/>
              <w:rPr>
                <w:iCs/>
                <w:spacing w:val="-4"/>
                <w:sz w:val="22"/>
                <w:szCs w:val="22"/>
                <w:lang w:val="ro-RO"/>
              </w:rPr>
            </w:pPr>
            <w:r w:rsidRPr="00637544">
              <w:rPr>
                <w:iCs/>
                <w:spacing w:val="-4"/>
                <w:sz w:val="22"/>
                <w:szCs w:val="22"/>
                <w:lang w:val="ro-RO"/>
              </w:rPr>
              <w:t xml:space="preserve">Dispozitivele de livrare a oxigenului </w:t>
            </w:r>
          </w:p>
          <w:p w:rsidR="00DC7127" w:rsidRPr="00637544" w:rsidRDefault="00B723FA" w:rsidP="00FF73F0">
            <w:pPr>
              <w:pStyle w:val="af4"/>
              <w:numPr>
                <w:ilvl w:val="0"/>
                <w:numId w:val="21"/>
              </w:numPr>
              <w:tabs>
                <w:tab w:val="left" w:pos="170"/>
              </w:tabs>
              <w:ind w:left="459"/>
              <w:jc w:val="both"/>
              <w:rPr>
                <w:iCs/>
                <w:spacing w:val="-4"/>
                <w:sz w:val="22"/>
                <w:szCs w:val="22"/>
                <w:lang w:val="ro-RO"/>
              </w:rPr>
            </w:pPr>
            <w:r w:rsidRPr="00637544">
              <w:rPr>
                <w:iCs/>
                <w:spacing w:val="-4"/>
                <w:sz w:val="22"/>
                <w:szCs w:val="22"/>
                <w:lang w:val="ro-RO"/>
              </w:rPr>
              <w:t>Noțiui de ventilație mecanică pulmonară: invazivă și non-invazivă</w:t>
            </w:r>
          </w:p>
          <w:p w:rsidR="00DC7127" w:rsidRPr="00637544" w:rsidRDefault="00B723FA" w:rsidP="00FF73F0">
            <w:pPr>
              <w:pStyle w:val="af4"/>
              <w:numPr>
                <w:ilvl w:val="0"/>
                <w:numId w:val="21"/>
              </w:numPr>
              <w:tabs>
                <w:tab w:val="left" w:pos="170"/>
              </w:tabs>
              <w:ind w:left="459"/>
              <w:jc w:val="both"/>
              <w:rPr>
                <w:iCs/>
                <w:spacing w:val="-4"/>
                <w:sz w:val="22"/>
                <w:szCs w:val="22"/>
                <w:lang w:val="ro-RO"/>
              </w:rPr>
            </w:pPr>
            <w:r w:rsidRPr="00637544">
              <w:rPr>
                <w:iCs/>
                <w:spacing w:val="-4"/>
                <w:sz w:val="22"/>
                <w:szCs w:val="22"/>
                <w:lang w:val="ro-RO"/>
              </w:rPr>
              <w:t>Particularitățile de î</w:t>
            </w:r>
            <w:r w:rsidR="00DC7127" w:rsidRPr="00637544">
              <w:rPr>
                <w:iCs/>
                <w:spacing w:val="-4"/>
                <w:sz w:val="22"/>
                <w:szCs w:val="22"/>
                <w:lang w:val="ro-RO"/>
              </w:rPr>
              <w:t xml:space="preserve">ngrijirea </w:t>
            </w:r>
            <w:r w:rsidRPr="00637544">
              <w:rPr>
                <w:iCs/>
                <w:spacing w:val="-4"/>
                <w:sz w:val="22"/>
                <w:szCs w:val="22"/>
                <w:lang w:val="ro-RO"/>
              </w:rPr>
              <w:t xml:space="preserve">a </w:t>
            </w:r>
            <w:r w:rsidR="00DC7127" w:rsidRPr="00637544">
              <w:rPr>
                <w:iCs/>
                <w:spacing w:val="-4"/>
                <w:sz w:val="22"/>
                <w:szCs w:val="22"/>
                <w:lang w:val="ro-RO"/>
              </w:rPr>
              <w:t>bolnavului ventilat mecanic</w:t>
            </w:r>
          </w:p>
          <w:p w:rsidR="000269BA" w:rsidRPr="00637544" w:rsidRDefault="00B723FA" w:rsidP="00FF73F0">
            <w:pPr>
              <w:pStyle w:val="af4"/>
              <w:numPr>
                <w:ilvl w:val="0"/>
                <w:numId w:val="21"/>
              </w:numPr>
              <w:tabs>
                <w:tab w:val="left" w:pos="170"/>
              </w:tabs>
              <w:ind w:left="459"/>
              <w:jc w:val="both"/>
              <w:rPr>
                <w:iCs/>
                <w:spacing w:val="-4"/>
                <w:sz w:val="22"/>
                <w:szCs w:val="22"/>
                <w:lang w:val="ro-RO"/>
              </w:rPr>
            </w:pPr>
            <w:r w:rsidRPr="00637544">
              <w:rPr>
                <w:iCs/>
                <w:spacing w:val="-4"/>
                <w:sz w:val="22"/>
                <w:szCs w:val="22"/>
                <w:lang w:val="ro-RO"/>
              </w:rPr>
              <w:t>Recrutarea pulmonară, argumentarea clinică</w:t>
            </w:r>
          </w:p>
        </w:tc>
      </w:tr>
      <w:tr w:rsidR="00025DDB" w:rsidRPr="00637544" w:rsidTr="00DB4F17">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025DDB" w:rsidRPr="00637544" w:rsidRDefault="00025DDB" w:rsidP="00637544">
            <w:pPr>
              <w:tabs>
                <w:tab w:val="left" w:pos="170"/>
              </w:tabs>
              <w:jc w:val="both"/>
              <w:rPr>
                <w:i/>
                <w:iCs/>
                <w:spacing w:val="-4"/>
                <w:sz w:val="22"/>
                <w:szCs w:val="22"/>
                <w:lang w:val="ro-RO"/>
              </w:rPr>
            </w:pPr>
            <w:r w:rsidRPr="00637544">
              <w:rPr>
                <w:b/>
                <w:bCs/>
                <w:spacing w:val="-4"/>
                <w:sz w:val="22"/>
                <w:szCs w:val="22"/>
                <w:lang w:val="ro-RO"/>
              </w:rPr>
              <w:t xml:space="preserve">Tema (capitolul)   9. </w:t>
            </w:r>
            <w:r w:rsidR="0038197A" w:rsidRPr="00637544">
              <w:rPr>
                <w:b/>
                <w:sz w:val="22"/>
                <w:szCs w:val="22"/>
                <w:lang w:val="ro-RO"/>
              </w:rPr>
              <w:t>Noțiuni de TI și nursing a pacientului neurochirurgical și neurologic. Pacientul imobilizat prelungit în serviciul TI. Alimentația pacientului în serviciul TI</w:t>
            </w:r>
          </w:p>
        </w:tc>
      </w:tr>
      <w:tr w:rsidR="00025DDB" w:rsidRPr="00637544" w:rsidTr="00FF73F0">
        <w:trPr>
          <w:trHeight w:val="349"/>
          <w:jc w:val="center"/>
        </w:trPr>
        <w:tc>
          <w:tcPr>
            <w:tcW w:w="5887" w:type="dxa"/>
            <w:tcBorders>
              <w:top w:val="single" w:sz="4" w:space="0" w:color="auto"/>
              <w:left w:val="single" w:sz="4" w:space="0" w:color="auto"/>
              <w:bottom w:val="single" w:sz="4" w:space="0" w:color="auto"/>
              <w:right w:val="single" w:sz="4" w:space="0" w:color="auto"/>
            </w:tcBorders>
          </w:tcPr>
          <w:p w:rsidR="00025DDB" w:rsidRPr="00637544" w:rsidRDefault="00005882" w:rsidP="00637544">
            <w:pPr>
              <w:pStyle w:val="z1Char"/>
              <w:numPr>
                <w:ilvl w:val="0"/>
                <w:numId w:val="14"/>
              </w:numPr>
              <w:tabs>
                <w:tab w:val="left" w:pos="170"/>
              </w:tabs>
              <w:ind w:left="393"/>
              <w:rPr>
                <w:color w:val="auto"/>
                <w:spacing w:val="-4"/>
                <w:lang w:val="ro-RO"/>
              </w:rPr>
            </w:pPr>
            <w:r w:rsidRPr="00637544">
              <w:rPr>
                <w:color w:val="auto"/>
                <w:spacing w:val="-4"/>
                <w:lang w:val="ro-RO"/>
              </w:rPr>
              <w:t>s</w:t>
            </w:r>
            <w:r w:rsidR="00406E84" w:rsidRPr="00637544">
              <w:rPr>
                <w:color w:val="auto"/>
                <w:spacing w:val="-4"/>
                <w:lang w:val="ro-RO"/>
              </w:rPr>
              <w:t>ă cunoască anumite elemente de neurofiziologie</w:t>
            </w:r>
          </w:p>
          <w:p w:rsidR="00406E84" w:rsidRPr="00637544" w:rsidRDefault="00005882" w:rsidP="00637544">
            <w:pPr>
              <w:pStyle w:val="z1Char"/>
              <w:numPr>
                <w:ilvl w:val="0"/>
                <w:numId w:val="14"/>
              </w:numPr>
              <w:tabs>
                <w:tab w:val="left" w:pos="170"/>
              </w:tabs>
              <w:ind w:left="393"/>
              <w:rPr>
                <w:color w:val="auto"/>
                <w:spacing w:val="-4"/>
                <w:lang w:val="ro-RO"/>
              </w:rPr>
            </w:pPr>
            <w:r w:rsidRPr="00637544">
              <w:rPr>
                <w:color w:val="auto"/>
                <w:spacing w:val="-4"/>
                <w:lang w:val="ro-RO"/>
              </w:rPr>
              <w:t>s</w:t>
            </w:r>
            <w:r w:rsidR="00406E84" w:rsidRPr="00637544">
              <w:rPr>
                <w:color w:val="auto"/>
                <w:spacing w:val="-4"/>
                <w:lang w:val="ro-RO"/>
              </w:rPr>
              <w:t>ă cunoască ce este PPC,</w:t>
            </w:r>
            <w:r w:rsidR="00C8547B" w:rsidRPr="00637544">
              <w:rPr>
                <w:color w:val="auto"/>
                <w:spacing w:val="-4"/>
                <w:lang w:val="ro-RO"/>
              </w:rPr>
              <w:t xml:space="preserve"> </w:t>
            </w:r>
            <w:r w:rsidR="00406E84" w:rsidRPr="00637544">
              <w:rPr>
                <w:color w:val="auto"/>
                <w:spacing w:val="-4"/>
                <w:lang w:val="ro-RO"/>
              </w:rPr>
              <w:t xml:space="preserve">cum se calculează și care sunt fcatorii care determină flusul sanguin cerebral </w:t>
            </w:r>
          </w:p>
          <w:p w:rsidR="00406E84" w:rsidRPr="00637544" w:rsidRDefault="00005882" w:rsidP="00637544">
            <w:pPr>
              <w:pStyle w:val="z1Char"/>
              <w:numPr>
                <w:ilvl w:val="0"/>
                <w:numId w:val="14"/>
              </w:numPr>
              <w:tabs>
                <w:tab w:val="left" w:pos="170"/>
              </w:tabs>
              <w:ind w:left="393"/>
              <w:rPr>
                <w:color w:val="auto"/>
                <w:spacing w:val="-4"/>
                <w:lang w:val="ro-RO"/>
              </w:rPr>
            </w:pPr>
            <w:r w:rsidRPr="00637544">
              <w:rPr>
                <w:color w:val="auto"/>
                <w:spacing w:val="-4"/>
                <w:lang w:val="ro-RO"/>
              </w:rPr>
              <w:t>s</w:t>
            </w:r>
            <w:r w:rsidR="00406E84" w:rsidRPr="00637544">
              <w:rPr>
                <w:color w:val="auto"/>
                <w:spacing w:val="-4"/>
                <w:lang w:val="ro-RO"/>
              </w:rPr>
              <w:t>ă identifice tulburările de conșiență și să le cuantifice numeric</w:t>
            </w:r>
          </w:p>
          <w:p w:rsidR="00406E84" w:rsidRPr="00637544" w:rsidRDefault="00005882" w:rsidP="00637544">
            <w:pPr>
              <w:pStyle w:val="z1Char"/>
              <w:numPr>
                <w:ilvl w:val="0"/>
                <w:numId w:val="14"/>
              </w:numPr>
              <w:tabs>
                <w:tab w:val="left" w:pos="170"/>
              </w:tabs>
              <w:ind w:left="393"/>
              <w:rPr>
                <w:color w:val="auto"/>
                <w:spacing w:val="-4"/>
                <w:lang w:val="ro-RO"/>
              </w:rPr>
            </w:pPr>
            <w:r w:rsidRPr="00637544">
              <w:rPr>
                <w:color w:val="auto"/>
                <w:spacing w:val="-4"/>
                <w:lang w:val="ro-RO"/>
              </w:rPr>
              <w:t>s</w:t>
            </w:r>
            <w:r w:rsidR="00406E84" w:rsidRPr="00637544">
              <w:rPr>
                <w:color w:val="auto"/>
                <w:spacing w:val="-4"/>
                <w:lang w:val="ro-RO"/>
              </w:rPr>
              <w:t>ă cunoască particularitățile de monitorizare a unii pacient cu suferințe neurologice</w:t>
            </w:r>
          </w:p>
          <w:p w:rsidR="00C8547B" w:rsidRPr="00637544" w:rsidRDefault="00005882" w:rsidP="00637544">
            <w:pPr>
              <w:pStyle w:val="z1Char"/>
              <w:numPr>
                <w:ilvl w:val="0"/>
                <w:numId w:val="14"/>
              </w:numPr>
              <w:tabs>
                <w:tab w:val="left" w:pos="170"/>
              </w:tabs>
              <w:ind w:left="393"/>
              <w:rPr>
                <w:color w:val="auto"/>
                <w:spacing w:val="-4"/>
                <w:lang w:val="ro-RO"/>
              </w:rPr>
            </w:pPr>
            <w:r w:rsidRPr="00637544">
              <w:rPr>
                <w:color w:val="auto"/>
                <w:spacing w:val="-4"/>
                <w:lang w:val="ro-RO"/>
              </w:rPr>
              <w:t>s</w:t>
            </w:r>
            <w:r w:rsidR="00C8547B" w:rsidRPr="00637544">
              <w:rPr>
                <w:color w:val="auto"/>
                <w:spacing w:val="-4"/>
                <w:lang w:val="ro-RO"/>
              </w:rPr>
              <w:t>ă cunoască ce este PIC si modalitățile de măsurare</w:t>
            </w:r>
          </w:p>
          <w:p w:rsidR="00C8547B" w:rsidRPr="00637544" w:rsidRDefault="00005882" w:rsidP="00637544">
            <w:pPr>
              <w:pStyle w:val="z1Char"/>
              <w:numPr>
                <w:ilvl w:val="0"/>
                <w:numId w:val="14"/>
              </w:numPr>
              <w:tabs>
                <w:tab w:val="left" w:pos="170"/>
              </w:tabs>
              <w:ind w:left="393"/>
              <w:rPr>
                <w:color w:val="auto"/>
                <w:spacing w:val="-4"/>
                <w:lang w:val="ro-RO"/>
              </w:rPr>
            </w:pPr>
            <w:r w:rsidRPr="00637544">
              <w:rPr>
                <w:color w:val="auto"/>
                <w:spacing w:val="-4"/>
                <w:lang w:val="ro-RO"/>
              </w:rPr>
              <w:t>s</w:t>
            </w:r>
            <w:r w:rsidR="00C8547B" w:rsidRPr="00637544">
              <w:rPr>
                <w:color w:val="auto"/>
                <w:spacing w:val="-4"/>
                <w:lang w:val="ro-RO"/>
              </w:rPr>
              <w:t>ă posede cele mai comune tehnici de  nursing ale pacientului neurochirurgical</w:t>
            </w:r>
          </w:p>
          <w:p w:rsidR="00406E84" w:rsidRPr="00637544" w:rsidRDefault="00005882" w:rsidP="00637544">
            <w:pPr>
              <w:pStyle w:val="z1Char"/>
              <w:numPr>
                <w:ilvl w:val="0"/>
                <w:numId w:val="14"/>
              </w:numPr>
              <w:tabs>
                <w:tab w:val="left" w:pos="170"/>
              </w:tabs>
              <w:ind w:left="393"/>
              <w:rPr>
                <w:color w:val="auto"/>
                <w:spacing w:val="-4"/>
                <w:lang w:val="ro-RO"/>
              </w:rPr>
            </w:pPr>
            <w:r w:rsidRPr="00637544">
              <w:rPr>
                <w:color w:val="auto"/>
                <w:spacing w:val="-4"/>
                <w:lang w:val="ro-RO"/>
              </w:rPr>
              <w:t>s</w:t>
            </w:r>
            <w:r w:rsidR="00406E84" w:rsidRPr="00637544">
              <w:rPr>
                <w:color w:val="auto"/>
                <w:spacing w:val="-4"/>
                <w:lang w:val="ro-RO"/>
              </w:rPr>
              <w:t>ă posede și să fie abilă să mobilizeze</w:t>
            </w:r>
            <w:r w:rsidR="00AD4C60" w:rsidRPr="00637544">
              <w:rPr>
                <w:color w:val="auto"/>
                <w:spacing w:val="-4"/>
                <w:lang w:val="ro-RO"/>
              </w:rPr>
              <w:t>,</w:t>
            </w:r>
            <w:r w:rsidR="00406E84" w:rsidRPr="00637544">
              <w:rPr>
                <w:color w:val="auto"/>
                <w:spacing w:val="-4"/>
                <w:lang w:val="ro-RO"/>
              </w:rPr>
              <w:t xml:space="preserve"> să poziționeze pacientul </w:t>
            </w:r>
            <w:r w:rsidR="00AD4C60" w:rsidRPr="00637544">
              <w:rPr>
                <w:color w:val="auto"/>
                <w:spacing w:val="-4"/>
                <w:lang w:val="ro-RO"/>
              </w:rPr>
              <w:t>neurochirugical</w:t>
            </w:r>
          </w:p>
          <w:p w:rsidR="00406E84" w:rsidRPr="00637544" w:rsidRDefault="00005882" w:rsidP="00637544">
            <w:pPr>
              <w:pStyle w:val="z1Char"/>
              <w:numPr>
                <w:ilvl w:val="0"/>
                <w:numId w:val="14"/>
              </w:numPr>
              <w:tabs>
                <w:tab w:val="left" w:pos="170"/>
              </w:tabs>
              <w:ind w:left="393"/>
              <w:rPr>
                <w:color w:val="auto"/>
                <w:spacing w:val="-4"/>
                <w:lang w:val="ro-RO"/>
              </w:rPr>
            </w:pPr>
            <w:r w:rsidRPr="00637544">
              <w:rPr>
                <w:color w:val="auto"/>
                <w:spacing w:val="-4"/>
                <w:lang w:val="ro-RO"/>
              </w:rPr>
              <w:t>s</w:t>
            </w:r>
            <w:r w:rsidR="00AD4C60" w:rsidRPr="00637544">
              <w:rPr>
                <w:color w:val="auto"/>
                <w:spacing w:val="-4"/>
                <w:lang w:val="ro-RO"/>
              </w:rPr>
              <w:t xml:space="preserve">ă posede tehnicile și particularitățile de alimentare a pacientului </w:t>
            </w:r>
            <w:r w:rsidR="00C8547B" w:rsidRPr="00637544">
              <w:rPr>
                <w:color w:val="auto"/>
                <w:spacing w:val="-4"/>
                <w:lang w:val="ro-RO"/>
              </w:rPr>
              <w:t>din serviciul TI</w:t>
            </w:r>
          </w:p>
        </w:tc>
        <w:tc>
          <w:tcPr>
            <w:tcW w:w="4343" w:type="dxa"/>
            <w:tcBorders>
              <w:top w:val="single" w:sz="4" w:space="0" w:color="auto"/>
              <w:left w:val="single" w:sz="4" w:space="0" w:color="auto"/>
              <w:bottom w:val="single" w:sz="4" w:space="0" w:color="auto"/>
              <w:right w:val="single" w:sz="4" w:space="0" w:color="auto"/>
            </w:tcBorders>
          </w:tcPr>
          <w:p w:rsidR="00025DDB" w:rsidRPr="00637544" w:rsidRDefault="004323FE" w:rsidP="00637544">
            <w:pPr>
              <w:pStyle w:val="af4"/>
              <w:numPr>
                <w:ilvl w:val="0"/>
                <w:numId w:val="13"/>
              </w:numPr>
              <w:tabs>
                <w:tab w:val="left" w:pos="170"/>
              </w:tabs>
              <w:ind w:left="459" w:hanging="403"/>
              <w:jc w:val="both"/>
              <w:rPr>
                <w:iCs/>
                <w:spacing w:val="-4"/>
                <w:sz w:val="22"/>
                <w:szCs w:val="22"/>
                <w:lang w:val="ro-RO"/>
              </w:rPr>
            </w:pPr>
            <w:r w:rsidRPr="00637544">
              <w:rPr>
                <w:iCs/>
                <w:spacing w:val="-4"/>
                <w:sz w:val="22"/>
                <w:szCs w:val="22"/>
                <w:lang w:val="ro-RO"/>
              </w:rPr>
              <w:t>Elementele cheie din neurofiziologie</w:t>
            </w:r>
          </w:p>
          <w:p w:rsidR="004323FE" w:rsidRPr="00637544" w:rsidRDefault="004323FE" w:rsidP="00637544">
            <w:pPr>
              <w:pStyle w:val="af4"/>
              <w:numPr>
                <w:ilvl w:val="0"/>
                <w:numId w:val="13"/>
              </w:numPr>
              <w:tabs>
                <w:tab w:val="left" w:pos="170"/>
              </w:tabs>
              <w:ind w:left="459" w:hanging="403"/>
              <w:jc w:val="both"/>
              <w:rPr>
                <w:iCs/>
                <w:spacing w:val="-4"/>
                <w:sz w:val="22"/>
                <w:szCs w:val="22"/>
                <w:lang w:val="ro-RO"/>
              </w:rPr>
            </w:pPr>
            <w:r w:rsidRPr="00637544">
              <w:rPr>
                <w:iCs/>
                <w:spacing w:val="-4"/>
                <w:sz w:val="22"/>
                <w:szCs w:val="22"/>
                <w:lang w:val="ro-RO"/>
              </w:rPr>
              <w:t>Presiunea de perfuzie ecerbrală, factorii care o influențează</w:t>
            </w:r>
            <w:r w:rsidR="00406E84" w:rsidRPr="00637544">
              <w:rPr>
                <w:iCs/>
                <w:spacing w:val="-4"/>
                <w:sz w:val="22"/>
                <w:szCs w:val="22"/>
                <w:lang w:val="ro-RO"/>
              </w:rPr>
              <w:t xml:space="preserve"> fluxul sanguin cerebral</w:t>
            </w:r>
          </w:p>
          <w:p w:rsidR="00044E97" w:rsidRPr="00637544" w:rsidRDefault="004323FE" w:rsidP="00637544">
            <w:pPr>
              <w:pStyle w:val="af4"/>
              <w:numPr>
                <w:ilvl w:val="0"/>
                <w:numId w:val="13"/>
              </w:numPr>
              <w:tabs>
                <w:tab w:val="left" w:pos="170"/>
              </w:tabs>
              <w:ind w:left="459" w:hanging="403"/>
              <w:jc w:val="both"/>
              <w:rPr>
                <w:iCs/>
                <w:spacing w:val="-4"/>
                <w:sz w:val="22"/>
                <w:szCs w:val="22"/>
                <w:lang w:val="ro-RO"/>
              </w:rPr>
            </w:pPr>
            <w:r w:rsidRPr="00637544">
              <w:rPr>
                <w:iCs/>
                <w:spacing w:val="-4"/>
                <w:sz w:val="22"/>
                <w:szCs w:val="22"/>
                <w:lang w:val="ro-RO"/>
              </w:rPr>
              <w:t>Tulburarile de conștiență,</w:t>
            </w:r>
            <w:r w:rsidR="00044E97" w:rsidRPr="00637544">
              <w:rPr>
                <w:iCs/>
                <w:spacing w:val="-4"/>
                <w:sz w:val="22"/>
                <w:szCs w:val="22"/>
                <w:lang w:val="ro-RO"/>
              </w:rPr>
              <w:t xml:space="preserve"> </w:t>
            </w:r>
            <w:r w:rsidRPr="00637544">
              <w:rPr>
                <w:iCs/>
                <w:spacing w:val="-4"/>
                <w:sz w:val="22"/>
                <w:szCs w:val="22"/>
                <w:lang w:val="ro-RO"/>
              </w:rPr>
              <w:t>cauzele și cuantificarea numerică</w:t>
            </w:r>
          </w:p>
          <w:p w:rsidR="004323FE" w:rsidRPr="00637544" w:rsidRDefault="004323FE" w:rsidP="00637544">
            <w:pPr>
              <w:pStyle w:val="af4"/>
              <w:numPr>
                <w:ilvl w:val="0"/>
                <w:numId w:val="13"/>
              </w:numPr>
              <w:tabs>
                <w:tab w:val="left" w:pos="170"/>
              </w:tabs>
              <w:ind w:left="459" w:hanging="403"/>
              <w:jc w:val="both"/>
              <w:rPr>
                <w:iCs/>
                <w:spacing w:val="-4"/>
                <w:sz w:val="22"/>
                <w:szCs w:val="22"/>
                <w:lang w:val="ro-RO"/>
              </w:rPr>
            </w:pPr>
            <w:r w:rsidRPr="00637544">
              <w:rPr>
                <w:iCs/>
                <w:spacing w:val="-4"/>
                <w:sz w:val="22"/>
                <w:szCs w:val="22"/>
                <w:lang w:val="ro-RO"/>
              </w:rPr>
              <w:t>Principiile de management al pacientului neurochirurgical</w:t>
            </w:r>
          </w:p>
          <w:p w:rsidR="004323FE" w:rsidRPr="00637544" w:rsidRDefault="004323FE" w:rsidP="00637544">
            <w:pPr>
              <w:pStyle w:val="af4"/>
              <w:numPr>
                <w:ilvl w:val="0"/>
                <w:numId w:val="13"/>
              </w:numPr>
              <w:tabs>
                <w:tab w:val="left" w:pos="170"/>
              </w:tabs>
              <w:ind w:left="459" w:hanging="403"/>
              <w:jc w:val="both"/>
              <w:rPr>
                <w:iCs/>
                <w:spacing w:val="-4"/>
                <w:sz w:val="22"/>
                <w:szCs w:val="22"/>
                <w:lang w:val="ro-RO"/>
              </w:rPr>
            </w:pPr>
            <w:r w:rsidRPr="00637544">
              <w:rPr>
                <w:iCs/>
                <w:spacing w:val="-4"/>
                <w:sz w:val="22"/>
                <w:szCs w:val="22"/>
                <w:lang w:val="ro-RO"/>
              </w:rPr>
              <w:t>Monitorizarea pacientului neurochirurgical</w:t>
            </w:r>
          </w:p>
          <w:p w:rsidR="004323FE" w:rsidRPr="00637544" w:rsidRDefault="004323FE" w:rsidP="00637544">
            <w:pPr>
              <w:pStyle w:val="af4"/>
              <w:numPr>
                <w:ilvl w:val="0"/>
                <w:numId w:val="13"/>
              </w:numPr>
              <w:tabs>
                <w:tab w:val="left" w:pos="170"/>
              </w:tabs>
              <w:ind w:left="459" w:hanging="403"/>
              <w:jc w:val="both"/>
              <w:rPr>
                <w:iCs/>
                <w:spacing w:val="-4"/>
                <w:sz w:val="22"/>
                <w:szCs w:val="22"/>
                <w:lang w:val="ro-RO"/>
              </w:rPr>
            </w:pPr>
            <w:r w:rsidRPr="00637544">
              <w:rPr>
                <w:iCs/>
                <w:spacing w:val="-4"/>
                <w:sz w:val="22"/>
                <w:szCs w:val="22"/>
                <w:lang w:val="ro-RO"/>
              </w:rPr>
              <w:t>Particularitățile de poziționare, mobilizare a pacientului neurochirurgical</w:t>
            </w:r>
          </w:p>
          <w:p w:rsidR="004323FE" w:rsidRPr="00637544" w:rsidRDefault="0038197A" w:rsidP="00637544">
            <w:pPr>
              <w:pStyle w:val="af4"/>
              <w:numPr>
                <w:ilvl w:val="0"/>
                <w:numId w:val="13"/>
              </w:numPr>
              <w:tabs>
                <w:tab w:val="left" w:pos="170"/>
              </w:tabs>
              <w:ind w:left="459" w:hanging="403"/>
              <w:jc w:val="both"/>
              <w:rPr>
                <w:iCs/>
                <w:spacing w:val="-4"/>
                <w:sz w:val="22"/>
                <w:szCs w:val="22"/>
                <w:lang w:val="ro-RO"/>
              </w:rPr>
            </w:pPr>
            <w:r w:rsidRPr="00637544">
              <w:rPr>
                <w:iCs/>
                <w:spacing w:val="-4"/>
                <w:sz w:val="22"/>
                <w:szCs w:val="22"/>
                <w:lang w:val="ro-RO"/>
              </w:rPr>
              <w:t xml:space="preserve">Particularitățile de nursing ale </w:t>
            </w:r>
            <w:r w:rsidR="004323FE" w:rsidRPr="00637544">
              <w:rPr>
                <w:iCs/>
                <w:spacing w:val="-4"/>
                <w:sz w:val="22"/>
                <w:szCs w:val="22"/>
                <w:lang w:val="ro-RO"/>
              </w:rPr>
              <w:t>pacient</w:t>
            </w:r>
            <w:r w:rsidRPr="00637544">
              <w:rPr>
                <w:iCs/>
                <w:spacing w:val="-4"/>
                <w:sz w:val="22"/>
                <w:szCs w:val="22"/>
                <w:lang w:val="ro-RO"/>
              </w:rPr>
              <w:t>ului</w:t>
            </w:r>
            <w:r w:rsidR="004323FE" w:rsidRPr="00637544">
              <w:rPr>
                <w:iCs/>
                <w:spacing w:val="-4"/>
                <w:sz w:val="22"/>
                <w:szCs w:val="22"/>
                <w:lang w:val="ro-RO"/>
              </w:rPr>
              <w:t xml:space="preserve"> neurochirurgical </w:t>
            </w:r>
          </w:p>
          <w:p w:rsidR="00044E97" w:rsidRPr="00637544" w:rsidRDefault="00044E97" w:rsidP="00637544">
            <w:pPr>
              <w:pStyle w:val="af4"/>
              <w:numPr>
                <w:ilvl w:val="0"/>
                <w:numId w:val="13"/>
              </w:numPr>
              <w:tabs>
                <w:tab w:val="left" w:pos="170"/>
              </w:tabs>
              <w:ind w:left="459" w:hanging="403"/>
              <w:jc w:val="both"/>
              <w:rPr>
                <w:iCs/>
                <w:spacing w:val="-4"/>
                <w:sz w:val="22"/>
                <w:szCs w:val="22"/>
                <w:lang w:val="ro-RO"/>
              </w:rPr>
            </w:pPr>
            <w:r w:rsidRPr="00637544">
              <w:rPr>
                <w:iCs/>
                <w:spacing w:val="-4"/>
                <w:sz w:val="22"/>
                <w:szCs w:val="22"/>
                <w:lang w:val="ro-RO"/>
              </w:rPr>
              <w:t xml:space="preserve">Particularitățile alimentării pacientului </w:t>
            </w:r>
            <w:r w:rsidR="0038197A" w:rsidRPr="00637544">
              <w:rPr>
                <w:iCs/>
                <w:spacing w:val="-4"/>
                <w:sz w:val="22"/>
                <w:szCs w:val="22"/>
                <w:lang w:val="ro-RO"/>
              </w:rPr>
              <w:t>din serviciul TI: deter</w:t>
            </w:r>
            <w:r w:rsidR="00C8547B" w:rsidRPr="00637544">
              <w:rPr>
                <w:iCs/>
                <w:spacing w:val="-4"/>
                <w:sz w:val="22"/>
                <w:szCs w:val="22"/>
                <w:lang w:val="ro-RO"/>
              </w:rPr>
              <w:t>minarea necesarului caloric, al</w:t>
            </w:r>
            <w:r w:rsidR="0038197A" w:rsidRPr="00637544">
              <w:rPr>
                <w:iCs/>
                <w:spacing w:val="-4"/>
                <w:sz w:val="22"/>
                <w:szCs w:val="22"/>
                <w:lang w:val="ro-RO"/>
              </w:rPr>
              <w:t xml:space="preserve">imentarea enterală și prenterală. </w:t>
            </w:r>
          </w:p>
        </w:tc>
      </w:tr>
      <w:tr w:rsidR="0061521E" w:rsidRPr="00637544" w:rsidTr="004D66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61521E" w:rsidRPr="00637544" w:rsidRDefault="0061521E" w:rsidP="00637544">
            <w:pPr>
              <w:tabs>
                <w:tab w:val="left" w:pos="170"/>
              </w:tabs>
              <w:jc w:val="both"/>
              <w:rPr>
                <w:iCs/>
                <w:spacing w:val="-4"/>
                <w:sz w:val="22"/>
                <w:szCs w:val="22"/>
                <w:lang w:val="ro-RO"/>
              </w:rPr>
            </w:pPr>
            <w:r w:rsidRPr="00637544">
              <w:rPr>
                <w:b/>
                <w:bCs/>
                <w:spacing w:val="-4"/>
                <w:sz w:val="22"/>
                <w:szCs w:val="22"/>
                <w:lang w:val="ro-RO"/>
              </w:rPr>
              <w:t>Tema (capitolul)   10.</w:t>
            </w:r>
            <w:r w:rsidRPr="00637544">
              <w:rPr>
                <w:color w:val="00B050"/>
                <w:sz w:val="22"/>
                <w:szCs w:val="22"/>
                <w:lang w:val="ro-RO"/>
              </w:rPr>
              <w:t xml:space="preserve"> </w:t>
            </w:r>
            <w:r w:rsidRPr="00637544">
              <w:rPr>
                <w:b/>
                <w:sz w:val="22"/>
                <w:szCs w:val="22"/>
                <w:lang w:val="ro-RO"/>
              </w:rPr>
              <w:t xml:space="preserve">Noțiuni de TI și nursing a pacientului </w:t>
            </w:r>
            <w:r w:rsidR="003C39BB" w:rsidRPr="00637544">
              <w:rPr>
                <w:b/>
                <w:sz w:val="22"/>
                <w:szCs w:val="22"/>
                <w:lang w:val="ro-RO"/>
              </w:rPr>
              <w:t>în sare de șoc</w:t>
            </w:r>
            <w:r w:rsidRPr="00637544">
              <w:rPr>
                <w:b/>
                <w:sz w:val="22"/>
                <w:szCs w:val="22"/>
                <w:lang w:val="ro-RO"/>
              </w:rPr>
              <w:t>. Elemente clinice ale tulburărilor EAB</w:t>
            </w:r>
            <w:r w:rsidR="00852122" w:rsidRPr="00637544">
              <w:rPr>
                <w:b/>
                <w:sz w:val="22"/>
                <w:szCs w:val="22"/>
                <w:lang w:val="ro-RO"/>
              </w:rPr>
              <w:t>. Scorul de alertă timpurie</w:t>
            </w:r>
          </w:p>
        </w:tc>
      </w:tr>
      <w:tr w:rsidR="00025DDB" w:rsidRPr="00013EEF" w:rsidTr="00FF73F0">
        <w:trPr>
          <w:trHeight w:val="349"/>
          <w:jc w:val="center"/>
        </w:trPr>
        <w:tc>
          <w:tcPr>
            <w:tcW w:w="5887" w:type="dxa"/>
            <w:tcBorders>
              <w:top w:val="single" w:sz="4" w:space="0" w:color="auto"/>
              <w:left w:val="single" w:sz="4" w:space="0" w:color="auto"/>
              <w:bottom w:val="single" w:sz="4" w:space="0" w:color="auto"/>
              <w:right w:val="single" w:sz="4" w:space="0" w:color="auto"/>
            </w:tcBorders>
          </w:tcPr>
          <w:p w:rsidR="00AD6339" w:rsidRPr="00013EEF" w:rsidRDefault="00005882" w:rsidP="00637544">
            <w:pPr>
              <w:pStyle w:val="z1Char"/>
              <w:numPr>
                <w:ilvl w:val="0"/>
                <w:numId w:val="19"/>
              </w:numPr>
              <w:tabs>
                <w:tab w:val="left" w:pos="170"/>
              </w:tabs>
              <w:ind w:left="393"/>
              <w:rPr>
                <w:color w:val="auto"/>
                <w:spacing w:val="-4"/>
                <w:lang w:val="fr-FR"/>
              </w:rPr>
            </w:pPr>
            <w:r w:rsidRPr="00637544">
              <w:rPr>
                <w:color w:val="auto"/>
                <w:spacing w:val="-4"/>
                <w:lang w:val="ro-RO"/>
              </w:rPr>
              <w:t>s</w:t>
            </w:r>
            <w:r w:rsidR="00AD6339" w:rsidRPr="00637544">
              <w:rPr>
                <w:color w:val="auto"/>
                <w:spacing w:val="-4"/>
                <w:lang w:val="ro-RO"/>
              </w:rPr>
              <w:t>ă cunoască elementele esențiale ale fiziopatologiei șocului</w:t>
            </w:r>
          </w:p>
          <w:p w:rsidR="003D7610" w:rsidRPr="00013EEF" w:rsidRDefault="00005882" w:rsidP="00637544">
            <w:pPr>
              <w:pStyle w:val="z1Char"/>
              <w:numPr>
                <w:ilvl w:val="0"/>
                <w:numId w:val="19"/>
              </w:numPr>
              <w:tabs>
                <w:tab w:val="left" w:pos="170"/>
              </w:tabs>
              <w:ind w:left="393"/>
              <w:rPr>
                <w:color w:val="auto"/>
                <w:spacing w:val="-4"/>
                <w:lang w:val="fr-FR"/>
              </w:rPr>
            </w:pPr>
            <w:r w:rsidRPr="00013EEF">
              <w:rPr>
                <w:color w:val="auto"/>
                <w:spacing w:val="-4"/>
                <w:lang w:val="fr-FR"/>
              </w:rPr>
              <w:t>s</w:t>
            </w:r>
            <w:r w:rsidR="003D7610" w:rsidRPr="00637544">
              <w:rPr>
                <w:color w:val="auto"/>
                <w:spacing w:val="-4"/>
                <w:lang w:val="ro-RO"/>
              </w:rPr>
              <w:t>ă cunoască cele mai comune tipuri de șoc și diferențele profilurilor hemodinamice</w:t>
            </w:r>
          </w:p>
          <w:p w:rsidR="00AD6339" w:rsidRPr="00013EEF" w:rsidRDefault="00005882" w:rsidP="00637544">
            <w:pPr>
              <w:pStyle w:val="z1Char"/>
              <w:numPr>
                <w:ilvl w:val="0"/>
                <w:numId w:val="19"/>
              </w:numPr>
              <w:tabs>
                <w:tab w:val="left" w:pos="170"/>
              </w:tabs>
              <w:ind w:left="393"/>
              <w:rPr>
                <w:color w:val="auto"/>
                <w:spacing w:val="-4"/>
                <w:lang w:val="fr-FR"/>
              </w:rPr>
            </w:pPr>
            <w:r w:rsidRPr="00013EEF">
              <w:rPr>
                <w:color w:val="auto"/>
                <w:spacing w:val="-4"/>
                <w:lang w:val="fr-FR"/>
              </w:rPr>
              <w:t>s</w:t>
            </w:r>
            <w:r w:rsidR="00AD6339" w:rsidRPr="00013EEF">
              <w:rPr>
                <w:color w:val="auto"/>
                <w:spacing w:val="-4"/>
                <w:lang w:val="fr-FR"/>
              </w:rPr>
              <w:t>ă posede noțiuni de evaluare</w:t>
            </w:r>
            <w:r w:rsidR="009A7C64" w:rsidRPr="00013EEF">
              <w:rPr>
                <w:color w:val="auto"/>
                <w:spacing w:val="-4"/>
                <w:lang w:val="fr-FR"/>
              </w:rPr>
              <w:t xml:space="preserve"> primară și secundară</w:t>
            </w:r>
            <w:r w:rsidR="00AD6339" w:rsidRPr="00013EEF">
              <w:rPr>
                <w:color w:val="auto"/>
                <w:spacing w:val="-4"/>
                <w:lang w:val="fr-FR"/>
              </w:rPr>
              <w:t xml:space="preserve"> a unui pacient </w:t>
            </w:r>
            <w:r w:rsidR="003D7610" w:rsidRPr="00013EEF">
              <w:rPr>
                <w:color w:val="auto"/>
                <w:spacing w:val="-4"/>
                <w:lang w:val="fr-FR"/>
              </w:rPr>
              <w:t>î</w:t>
            </w:r>
            <w:r w:rsidR="00AD6339" w:rsidRPr="00013EEF">
              <w:rPr>
                <w:color w:val="auto"/>
                <w:spacing w:val="-4"/>
                <w:lang w:val="fr-FR"/>
              </w:rPr>
              <w:t xml:space="preserve">n </w:t>
            </w:r>
            <w:r w:rsidR="003D7610" w:rsidRPr="00013EEF">
              <w:rPr>
                <w:color w:val="auto"/>
                <w:spacing w:val="-4"/>
                <w:lang w:val="fr-FR"/>
              </w:rPr>
              <w:t xml:space="preserve">stare de </w:t>
            </w:r>
            <w:r w:rsidR="00AD6339" w:rsidRPr="00013EEF">
              <w:rPr>
                <w:color w:val="auto"/>
                <w:spacing w:val="-4"/>
                <w:lang w:val="fr-FR"/>
              </w:rPr>
              <w:t xml:space="preserve">șoc </w:t>
            </w:r>
          </w:p>
          <w:p w:rsidR="003D7610" w:rsidRPr="00637544" w:rsidRDefault="00005882" w:rsidP="00637544">
            <w:pPr>
              <w:pStyle w:val="z1Char"/>
              <w:numPr>
                <w:ilvl w:val="0"/>
                <w:numId w:val="22"/>
              </w:numPr>
              <w:tabs>
                <w:tab w:val="left" w:pos="170"/>
              </w:tabs>
              <w:ind w:left="393"/>
              <w:rPr>
                <w:color w:val="auto"/>
                <w:spacing w:val="-4"/>
                <w:lang w:val="ro-RO"/>
              </w:rPr>
            </w:pPr>
            <w:r w:rsidRPr="00637544">
              <w:rPr>
                <w:color w:val="auto"/>
                <w:spacing w:val="-4"/>
                <w:lang w:val="en-US"/>
              </w:rPr>
              <w:t>s</w:t>
            </w:r>
            <w:r w:rsidR="003D7610" w:rsidRPr="00637544">
              <w:rPr>
                <w:color w:val="auto"/>
                <w:spacing w:val="-4"/>
                <w:lang w:val="ro-RO"/>
              </w:rPr>
              <w:t>ă cunoască și să posede abilități tehnice de plasarea a a</w:t>
            </w:r>
            <w:r w:rsidR="003D7610" w:rsidRPr="00637544">
              <w:rPr>
                <w:color w:val="auto"/>
                <w:spacing w:val="-4"/>
                <w:lang w:val="en-US"/>
              </w:rPr>
              <w:t>ccesului intraosos, venos periferic</w:t>
            </w:r>
          </w:p>
          <w:p w:rsidR="003D7610"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AA7C83" w:rsidRPr="00637544">
              <w:rPr>
                <w:color w:val="auto"/>
                <w:spacing w:val="-4"/>
                <w:lang w:val="ro-RO"/>
              </w:rPr>
              <w:t xml:space="preserve">ă cunoască </w:t>
            </w:r>
            <w:r w:rsidR="003D7610" w:rsidRPr="00637544">
              <w:rPr>
                <w:color w:val="auto"/>
                <w:spacing w:val="-4"/>
                <w:lang w:val="ro-RO"/>
              </w:rPr>
              <w:t>principiile de refacere volemică a pacientului în satre de șoc</w:t>
            </w:r>
          </w:p>
          <w:p w:rsidR="003D7610"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3D7610" w:rsidRPr="00637544">
              <w:rPr>
                <w:color w:val="auto"/>
                <w:spacing w:val="-4"/>
                <w:lang w:val="ro-RO"/>
              </w:rPr>
              <w:t>ă cunoască criteriile de ghidare terapeutică a terapiei volemice</w:t>
            </w:r>
          </w:p>
          <w:p w:rsidR="00025DDB" w:rsidRPr="00637544" w:rsidRDefault="00005882" w:rsidP="00637544">
            <w:pPr>
              <w:pStyle w:val="z1Char"/>
              <w:numPr>
                <w:ilvl w:val="0"/>
                <w:numId w:val="22"/>
              </w:numPr>
              <w:tabs>
                <w:tab w:val="left" w:pos="170"/>
              </w:tabs>
              <w:ind w:left="393"/>
              <w:rPr>
                <w:color w:val="auto"/>
                <w:spacing w:val="-4"/>
                <w:lang w:val="ro-RO"/>
              </w:rPr>
            </w:pPr>
            <w:r w:rsidRPr="00637544">
              <w:rPr>
                <w:color w:val="auto"/>
                <w:spacing w:val="-4"/>
                <w:lang w:val="ro-RO"/>
              </w:rPr>
              <w:t>s</w:t>
            </w:r>
            <w:r w:rsidR="00443DDB" w:rsidRPr="00637544">
              <w:rPr>
                <w:color w:val="auto"/>
                <w:spacing w:val="-4"/>
                <w:lang w:val="ro-RO"/>
              </w:rPr>
              <w:t xml:space="preserve">ă cunoască și să posede abilități </w:t>
            </w:r>
            <w:r w:rsidR="003D7610" w:rsidRPr="00637544">
              <w:rPr>
                <w:color w:val="auto"/>
                <w:spacing w:val="-4"/>
                <w:lang w:val="ro-RO"/>
              </w:rPr>
              <w:t>tehnice de plasarea a a</w:t>
            </w:r>
            <w:r w:rsidR="00443DDB" w:rsidRPr="00637544">
              <w:rPr>
                <w:color w:val="auto"/>
                <w:spacing w:val="-4"/>
                <w:lang w:val="en-US"/>
              </w:rPr>
              <w:t>cces</w:t>
            </w:r>
            <w:r w:rsidR="003D7610" w:rsidRPr="00637544">
              <w:rPr>
                <w:color w:val="auto"/>
                <w:spacing w:val="-4"/>
                <w:lang w:val="en-US"/>
              </w:rPr>
              <w:t>ului</w:t>
            </w:r>
            <w:r w:rsidR="000F4151" w:rsidRPr="00637544">
              <w:rPr>
                <w:color w:val="auto"/>
                <w:spacing w:val="-4"/>
                <w:lang w:val="en-US"/>
              </w:rPr>
              <w:t xml:space="preserve"> </w:t>
            </w:r>
            <w:r w:rsidR="003F4E14" w:rsidRPr="00637544">
              <w:rPr>
                <w:color w:val="auto"/>
                <w:spacing w:val="-4"/>
                <w:lang w:val="en-US"/>
              </w:rPr>
              <w:t xml:space="preserve">intraosos, </w:t>
            </w:r>
            <w:r w:rsidR="000F4151" w:rsidRPr="00637544">
              <w:rPr>
                <w:color w:val="auto"/>
                <w:spacing w:val="-4"/>
                <w:lang w:val="en-US"/>
              </w:rPr>
              <w:t>venos</w:t>
            </w:r>
            <w:r w:rsidR="003D7610" w:rsidRPr="00637544">
              <w:rPr>
                <w:color w:val="auto"/>
                <w:spacing w:val="-4"/>
                <w:lang w:val="en-US"/>
              </w:rPr>
              <w:t xml:space="preserve"> periferic</w:t>
            </w:r>
          </w:p>
          <w:p w:rsidR="003C39BB" w:rsidRPr="00013EEF" w:rsidRDefault="00005882" w:rsidP="00637544">
            <w:pPr>
              <w:pStyle w:val="z1Char"/>
              <w:numPr>
                <w:ilvl w:val="0"/>
                <w:numId w:val="22"/>
              </w:numPr>
              <w:tabs>
                <w:tab w:val="left" w:pos="170"/>
              </w:tabs>
              <w:ind w:left="393"/>
              <w:rPr>
                <w:color w:val="auto"/>
                <w:spacing w:val="-4"/>
                <w:lang w:val="ro-RO"/>
              </w:rPr>
            </w:pPr>
            <w:r w:rsidRPr="00637544">
              <w:rPr>
                <w:color w:val="auto"/>
                <w:spacing w:val="-4"/>
                <w:lang w:val="ro-RO"/>
              </w:rPr>
              <w:t>s</w:t>
            </w:r>
            <w:r w:rsidR="003C39BB" w:rsidRPr="00013EEF">
              <w:rPr>
                <w:color w:val="auto"/>
                <w:spacing w:val="-4"/>
                <w:lang w:val="ro-RO"/>
              </w:rPr>
              <w:t xml:space="preserve">ă cunoască indicii triggeri pentru transfuzia de produși sanguini (nivelul Hg, nr. de PLT, valoarea APTT, PT fibrinogenului) </w:t>
            </w:r>
          </w:p>
          <w:p w:rsidR="00313063" w:rsidRPr="00637544" w:rsidRDefault="00005882" w:rsidP="00637544">
            <w:pPr>
              <w:pStyle w:val="z1Char"/>
              <w:numPr>
                <w:ilvl w:val="0"/>
                <w:numId w:val="15"/>
              </w:numPr>
              <w:tabs>
                <w:tab w:val="left" w:pos="170"/>
              </w:tabs>
              <w:ind w:left="393"/>
              <w:rPr>
                <w:color w:val="auto"/>
                <w:spacing w:val="-4"/>
                <w:lang w:val="ro-RO"/>
              </w:rPr>
            </w:pPr>
            <w:r w:rsidRPr="00013EEF">
              <w:rPr>
                <w:color w:val="auto"/>
                <w:spacing w:val="-4"/>
                <w:lang w:val="fr-FR"/>
              </w:rPr>
              <w:t>s</w:t>
            </w:r>
            <w:r w:rsidR="003C39BB" w:rsidRPr="00013EEF">
              <w:rPr>
                <w:color w:val="auto"/>
                <w:spacing w:val="-4"/>
                <w:lang w:val="fr-FR"/>
              </w:rPr>
              <w:t xml:space="preserve">ă cunoască modalitățile de gestionare a hipotermie în cazul pacientului în sate de șoc. </w:t>
            </w:r>
          </w:p>
          <w:p w:rsidR="00313063" w:rsidRPr="00637544" w:rsidRDefault="00005882" w:rsidP="00637544">
            <w:pPr>
              <w:pStyle w:val="z1Char"/>
              <w:numPr>
                <w:ilvl w:val="0"/>
                <w:numId w:val="15"/>
              </w:numPr>
              <w:tabs>
                <w:tab w:val="left" w:pos="170"/>
              </w:tabs>
              <w:ind w:left="393"/>
              <w:rPr>
                <w:color w:val="auto"/>
                <w:spacing w:val="-4"/>
                <w:lang w:val="ro-RO"/>
              </w:rPr>
            </w:pPr>
            <w:r w:rsidRPr="00013EEF">
              <w:rPr>
                <w:color w:val="auto"/>
                <w:spacing w:val="-4"/>
                <w:lang w:val="fr-FR"/>
              </w:rPr>
              <w:t>s</w:t>
            </w:r>
            <w:r w:rsidR="00313063" w:rsidRPr="00013EEF">
              <w:rPr>
                <w:color w:val="auto"/>
                <w:spacing w:val="-4"/>
                <w:lang w:val="fr-FR"/>
              </w:rPr>
              <w:t>ă cunoască elementele clinice celor mai comune tulburări EAB</w:t>
            </w:r>
          </w:p>
          <w:p w:rsidR="00313063" w:rsidRPr="00637544" w:rsidRDefault="00005882" w:rsidP="00637544">
            <w:pPr>
              <w:pStyle w:val="z1Char"/>
              <w:numPr>
                <w:ilvl w:val="0"/>
                <w:numId w:val="15"/>
              </w:numPr>
              <w:tabs>
                <w:tab w:val="left" w:pos="170"/>
              </w:tabs>
              <w:ind w:left="393"/>
              <w:rPr>
                <w:color w:val="auto"/>
                <w:spacing w:val="-4"/>
                <w:lang w:val="ro-RO"/>
              </w:rPr>
            </w:pPr>
            <w:r w:rsidRPr="00013EEF">
              <w:rPr>
                <w:color w:val="auto"/>
                <w:spacing w:val="-4"/>
                <w:lang w:val="fr-FR"/>
              </w:rPr>
              <w:t>s</w:t>
            </w:r>
            <w:r w:rsidR="00313063" w:rsidRPr="00013EEF">
              <w:rPr>
                <w:color w:val="auto"/>
                <w:spacing w:val="-4"/>
                <w:lang w:val="fr-FR"/>
              </w:rPr>
              <w:t>ă fie abilă să interpreteze un rezultat  EAB</w:t>
            </w:r>
          </w:p>
          <w:p w:rsidR="00532369"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532369" w:rsidRPr="00637544">
              <w:rPr>
                <w:color w:val="auto"/>
                <w:spacing w:val="-4"/>
                <w:lang w:val="ro-RO"/>
              </w:rPr>
              <w:t>ă cunoască elementele scorului de alertă timpurie.</w:t>
            </w:r>
          </w:p>
          <w:p w:rsidR="00532369" w:rsidRPr="00637544" w:rsidRDefault="00005882" w:rsidP="00637544">
            <w:pPr>
              <w:pStyle w:val="z1Char"/>
              <w:numPr>
                <w:ilvl w:val="0"/>
                <w:numId w:val="15"/>
              </w:numPr>
              <w:tabs>
                <w:tab w:val="left" w:pos="170"/>
              </w:tabs>
              <w:ind w:left="393"/>
              <w:rPr>
                <w:color w:val="auto"/>
                <w:spacing w:val="-4"/>
                <w:lang w:val="ro-RO"/>
              </w:rPr>
            </w:pPr>
            <w:r w:rsidRPr="00637544">
              <w:rPr>
                <w:color w:val="auto"/>
                <w:spacing w:val="-4"/>
                <w:lang w:val="ro-RO"/>
              </w:rPr>
              <w:t>s</w:t>
            </w:r>
            <w:r w:rsidR="00532369" w:rsidRPr="00637544">
              <w:rPr>
                <w:color w:val="auto"/>
                <w:spacing w:val="-4"/>
                <w:lang w:val="ro-RO"/>
              </w:rPr>
              <w:t>ă cunoască relația dintre valoarea scorului de alertă timpurie și acțiunile proprii.</w:t>
            </w:r>
          </w:p>
        </w:tc>
        <w:tc>
          <w:tcPr>
            <w:tcW w:w="4343" w:type="dxa"/>
            <w:tcBorders>
              <w:top w:val="single" w:sz="4" w:space="0" w:color="auto"/>
              <w:left w:val="single" w:sz="4" w:space="0" w:color="auto"/>
              <w:bottom w:val="single" w:sz="4" w:space="0" w:color="auto"/>
              <w:right w:val="single" w:sz="4" w:space="0" w:color="auto"/>
            </w:tcBorders>
          </w:tcPr>
          <w:p w:rsidR="0061521E" w:rsidRPr="00637544" w:rsidRDefault="00AD6339" w:rsidP="00FF73F0">
            <w:pPr>
              <w:pStyle w:val="af4"/>
              <w:numPr>
                <w:ilvl w:val="0"/>
                <w:numId w:val="23"/>
              </w:numPr>
              <w:tabs>
                <w:tab w:val="left" w:pos="170"/>
              </w:tabs>
              <w:ind w:left="317"/>
              <w:jc w:val="both"/>
              <w:rPr>
                <w:iCs/>
                <w:spacing w:val="-4"/>
                <w:sz w:val="22"/>
                <w:szCs w:val="22"/>
                <w:lang w:val="ro-RO"/>
              </w:rPr>
            </w:pPr>
            <w:r w:rsidRPr="00637544">
              <w:rPr>
                <w:iCs/>
                <w:spacing w:val="-4"/>
                <w:sz w:val="22"/>
                <w:szCs w:val="22"/>
                <w:lang w:val="ro-RO"/>
              </w:rPr>
              <w:t xml:space="preserve">Șocul, </w:t>
            </w:r>
            <w:r w:rsidR="003C3E68" w:rsidRPr="00637544">
              <w:rPr>
                <w:iCs/>
                <w:spacing w:val="-4"/>
                <w:sz w:val="22"/>
                <w:szCs w:val="22"/>
                <w:lang w:val="ro-RO"/>
              </w:rPr>
              <w:t>definiție</w:t>
            </w:r>
          </w:p>
          <w:p w:rsidR="0061521E" w:rsidRPr="00637544" w:rsidRDefault="0061521E" w:rsidP="00FF73F0">
            <w:pPr>
              <w:pStyle w:val="af4"/>
              <w:numPr>
                <w:ilvl w:val="0"/>
                <w:numId w:val="23"/>
              </w:numPr>
              <w:tabs>
                <w:tab w:val="left" w:pos="170"/>
              </w:tabs>
              <w:ind w:left="317"/>
              <w:jc w:val="both"/>
              <w:rPr>
                <w:iCs/>
                <w:spacing w:val="-4"/>
                <w:sz w:val="22"/>
                <w:szCs w:val="22"/>
                <w:lang w:val="ro-RO"/>
              </w:rPr>
            </w:pPr>
            <w:r w:rsidRPr="00637544">
              <w:rPr>
                <w:iCs/>
                <w:spacing w:val="-4"/>
                <w:sz w:val="22"/>
                <w:szCs w:val="22"/>
                <w:lang w:val="ro-RO"/>
              </w:rPr>
              <w:t>F</w:t>
            </w:r>
            <w:r w:rsidR="003D7610" w:rsidRPr="00637544">
              <w:rPr>
                <w:iCs/>
                <w:spacing w:val="-4"/>
                <w:sz w:val="22"/>
                <w:szCs w:val="22"/>
                <w:lang w:val="ro-RO"/>
              </w:rPr>
              <w:t xml:space="preserve">iziopatologia șocului </w:t>
            </w:r>
          </w:p>
          <w:p w:rsidR="00E751FA" w:rsidRPr="00637544" w:rsidRDefault="0061521E" w:rsidP="00FF73F0">
            <w:pPr>
              <w:pStyle w:val="af4"/>
              <w:numPr>
                <w:ilvl w:val="0"/>
                <w:numId w:val="23"/>
              </w:numPr>
              <w:tabs>
                <w:tab w:val="left" w:pos="170"/>
              </w:tabs>
              <w:ind w:left="317"/>
              <w:jc w:val="both"/>
              <w:rPr>
                <w:iCs/>
                <w:spacing w:val="-4"/>
                <w:sz w:val="22"/>
                <w:szCs w:val="22"/>
                <w:lang w:val="ro-RO"/>
              </w:rPr>
            </w:pPr>
            <w:r w:rsidRPr="00637544">
              <w:rPr>
                <w:iCs/>
                <w:spacing w:val="-4"/>
                <w:sz w:val="22"/>
                <w:szCs w:val="22"/>
                <w:lang w:val="ro-RO"/>
              </w:rPr>
              <w:t>T</w:t>
            </w:r>
            <w:r w:rsidR="000F4151" w:rsidRPr="00637544">
              <w:rPr>
                <w:iCs/>
                <w:spacing w:val="-4"/>
                <w:sz w:val="22"/>
                <w:szCs w:val="22"/>
                <w:lang w:val="ro-RO"/>
              </w:rPr>
              <w:t>ipuri</w:t>
            </w:r>
            <w:r w:rsidR="003D7610" w:rsidRPr="00637544">
              <w:rPr>
                <w:iCs/>
                <w:spacing w:val="-4"/>
                <w:sz w:val="22"/>
                <w:szCs w:val="22"/>
                <w:lang w:val="ro-RO"/>
              </w:rPr>
              <w:t>le de șocuri și caracteristica profilurilor hemodinamice</w:t>
            </w:r>
          </w:p>
          <w:p w:rsidR="003D7610" w:rsidRPr="00637544" w:rsidRDefault="0061521E" w:rsidP="00FF73F0">
            <w:pPr>
              <w:pStyle w:val="af4"/>
              <w:numPr>
                <w:ilvl w:val="0"/>
                <w:numId w:val="23"/>
              </w:numPr>
              <w:tabs>
                <w:tab w:val="left" w:pos="170"/>
              </w:tabs>
              <w:ind w:left="317"/>
              <w:jc w:val="both"/>
              <w:rPr>
                <w:iCs/>
                <w:spacing w:val="-4"/>
                <w:sz w:val="22"/>
                <w:szCs w:val="22"/>
                <w:lang w:val="ro-RO"/>
              </w:rPr>
            </w:pPr>
            <w:r w:rsidRPr="00637544">
              <w:rPr>
                <w:iCs/>
                <w:spacing w:val="-4"/>
                <w:sz w:val="22"/>
                <w:szCs w:val="22"/>
                <w:lang w:val="ro-RO"/>
              </w:rPr>
              <w:t xml:space="preserve">Principiile </w:t>
            </w:r>
            <w:r w:rsidR="003D7610" w:rsidRPr="00637544">
              <w:rPr>
                <w:iCs/>
                <w:spacing w:val="-4"/>
                <w:sz w:val="22"/>
                <w:szCs w:val="22"/>
                <w:lang w:val="ro-RO"/>
              </w:rPr>
              <w:t>de evaluare</w:t>
            </w:r>
            <w:r w:rsidRPr="00637544">
              <w:rPr>
                <w:iCs/>
                <w:spacing w:val="-4"/>
                <w:sz w:val="22"/>
                <w:szCs w:val="22"/>
                <w:lang w:val="ro-RO"/>
              </w:rPr>
              <w:t xml:space="preserve"> a pacientului </w:t>
            </w:r>
            <w:r w:rsidR="00313063" w:rsidRPr="00637544">
              <w:rPr>
                <w:iCs/>
                <w:spacing w:val="-4"/>
                <w:sz w:val="22"/>
                <w:szCs w:val="22"/>
                <w:lang w:val="ro-RO"/>
              </w:rPr>
              <w:t xml:space="preserve">în stare de șoc </w:t>
            </w:r>
          </w:p>
          <w:p w:rsidR="003D7610" w:rsidRPr="00637544" w:rsidRDefault="003D7610" w:rsidP="00FF73F0">
            <w:pPr>
              <w:pStyle w:val="af4"/>
              <w:numPr>
                <w:ilvl w:val="0"/>
                <w:numId w:val="23"/>
              </w:numPr>
              <w:tabs>
                <w:tab w:val="left" w:pos="170"/>
              </w:tabs>
              <w:ind w:left="317"/>
              <w:jc w:val="both"/>
              <w:rPr>
                <w:iCs/>
                <w:spacing w:val="-4"/>
                <w:sz w:val="22"/>
                <w:szCs w:val="22"/>
                <w:lang w:val="ro-RO"/>
              </w:rPr>
            </w:pPr>
            <w:r w:rsidRPr="00637544">
              <w:rPr>
                <w:iCs/>
                <w:spacing w:val="-4"/>
                <w:sz w:val="22"/>
                <w:szCs w:val="22"/>
                <w:lang w:val="ro-RO"/>
              </w:rPr>
              <w:t xml:space="preserve">Principiile de refacere volemică a pacientului </w:t>
            </w:r>
            <w:r w:rsidR="00313063" w:rsidRPr="00637544">
              <w:rPr>
                <w:iCs/>
                <w:spacing w:val="-4"/>
                <w:sz w:val="22"/>
                <w:szCs w:val="22"/>
                <w:lang w:val="ro-RO"/>
              </w:rPr>
              <w:t>în stare de șoc</w:t>
            </w:r>
            <w:r w:rsidRPr="00637544">
              <w:rPr>
                <w:iCs/>
                <w:spacing w:val="-4"/>
                <w:sz w:val="22"/>
                <w:szCs w:val="22"/>
                <w:lang w:val="ro-RO"/>
              </w:rPr>
              <w:t xml:space="preserve"> </w:t>
            </w:r>
          </w:p>
          <w:p w:rsidR="003D7610" w:rsidRPr="00637544" w:rsidRDefault="003D7610" w:rsidP="00FF73F0">
            <w:pPr>
              <w:pStyle w:val="af4"/>
              <w:numPr>
                <w:ilvl w:val="0"/>
                <w:numId w:val="23"/>
              </w:numPr>
              <w:tabs>
                <w:tab w:val="left" w:pos="170"/>
              </w:tabs>
              <w:ind w:left="317"/>
              <w:jc w:val="both"/>
              <w:rPr>
                <w:iCs/>
                <w:spacing w:val="-4"/>
                <w:sz w:val="22"/>
                <w:szCs w:val="22"/>
                <w:lang w:val="ro-RO"/>
              </w:rPr>
            </w:pPr>
            <w:r w:rsidRPr="00637544">
              <w:rPr>
                <w:iCs/>
                <w:spacing w:val="-4"/>
                <w:sz w:val="22"/>
                <w:szCs w:val="22"/>
                <w:lang w:val="ro-RO"/>
              </w:rPr>
              <w:t>Transfuzia de produși sanguini</w:t>
            </w:r>
          </w:p>
          <w:p w:rsidR="003D7610" w:rsidRPr="00637544" w:rsidRDefault="003D7610" w:rsidP="00FF73F0">
            <w:pPr>
              <w:pStyle w:val="af4"/>
              <w:numPr>
                <w:ilvl w:val="0"/>
                <w:numId w:val="23"/>
              </w:numPr>
              <w:tabs>
                <w:tab w:val="left" w:pos="170"/>
              </w:tabs>
              <w:ind w:left="317"/>
              <w:jc w:val="both"/>
              <w:rPr>
                <w:iCs/>
                <w:spacing w:val="-4"/>
                <w:sz w:val="22"/>
                <w:szCs w:val="22"/>
                <w:lang w:val="ro-RO"/>
              </w:rPr>
            </w:pPr>
            <w:r w:rsidRPr="00637544">
              <w:rPr>
                <w:sz w:val="22"/>
                <w:szCs w:val="22"/>
                <w:lang w:val="ro-RO"/>
              </w:rPr>
              <w:t>Elementele clinice tulburărilor EAB</w:t>
            </w:r>
          </w:p>
          <w:p w:rsidR="00532369" w:rsidRPr="00637544" w:rsidRDefault="00532369" w:rsidP="00FF73F0">
            <w:pPr>
              <w:pStyle w:val="af4"/>
              <w:numPr>
                <w:ilvl w:val="0"/>
                <w:numId w:val="27"/>
              </w:numPr>
              <w:tabs>
                <w:tab w:val="left" w:pos="170"/>
              </w:tabs>
              <w:ind w:left="317"/>
              <w:jc w:val="both"/>
              <w:rPr>
                <w:iCs/>
                <w:spacing w:val="-4"/>
                <w:sz w:val="22"/>
                <w:szCs w:val="22"/>
                <w:lang w:val="ro-RO"/>
              </w:rPr>
            </w:pPr>
            <w:r w:rsidRPr="00637544">
              <w:rPr>
                <w:iCs/>
                <w:spacing w:val="-4"/>
                <w:sz w:val="22"/>
                <w:szCs w:val="22"/>
                <w:lang w:val="ro-RO"/>
              </w:rPr>
              <w:t xml:space="preserve">Elementele scorului de alertă timpurie și integrarea lor. </w:t>
            </w:r>
          </w:p>
          <w:p w:rsidR="00532369" w:rsidRPr="00637544" w:rsidRDefault="00532369" w:rsidP="00FF73F0">
            <w:pPr>
              <w:pStyle w:val="af4"/>
              <w:numPr>
                <w:ilvl w:val="0"/>
                <w:numId w:val="27"/>
              </w:numPr>
              <w:tabs>
                <w:tab w:val="left" w:pos="170"/>
              </w:tabs>
              <w:ind w:left="317"/>
              <w:jc w:val="both"/>
              <w:rPr>
                <w:iCs/>
                <w:spacing w:val="-4"/>
                <w:sz w:val="22"/>
                <w:szCs w:val="22"/>
                <w:lang w:val="ro-RO"/>
              </w:rPr>
            </w:pPr>
            <w:r w:rsidRPr="00637544">
              <w:rPr>
                <w:iCs/>
                <w:spacing w:val="-4"/>
                <w:sz w:val="22"/>
                <w:szCs w:val="22"/>
                <w:lang w:val="ro-RO"/>
              </w:rPr>
              <w:t>Interpretarea scorului de alertă timpurie.</w:t>
            </w:r>
          </w:p>
          <w:p w:rsidR="00183059" w:rsidRPr="00637544" w:rsidRDefault="00183059" w:rsidP="00FF73F0">
            <w:pPr>
              <w:tabs>
                <w:tab w:val="left" w:pos="170"/>
              </w:tabs>
              <w:ind w:left="317"/>
              <w:jc w:val="both"/>
              <w:rPr>
                <w:iCs/>
                <w:spacing w:val="-4"/>
                <w:sz w:val="22"/>
                <w:szCs w:val="22"/>
                <w:lang w:val="ro-RO"/>
              </w:rPr>
            </w:pPr>
          </w:p>
        </w:tc>
      </w:tr>
      <w:tr w:rsidR="00C5744E" w:rsidRPr="00637544" w:rsidTr="00913EBB">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C5744E" w:rsidRPr="00637544" w:rsidRDefault="00C5744E" w:rsidP="00637544">
            <w:pPr>
              <w:tabs>
                <w:tab w:val="left" w:pos="170"/>
              </w:tabs>
              <w:jc w:val="both"/>
              <w:rPr>
                <w:i/>
                <w:iCs/>
                <w:spacing w:val="-4"/>
                <w:sz w:val="22"/>
                <w:szCs w:val="22"/>
                <w:lang w:val="ro-RO"/>
              </w:rPr>
            </w:pPr>
            <w:r w:rsidRPr="00637544">
              <w:rPr>
                <w:b/>
                <w:bCs/>
                <w:spacing w:val="-4"/>
                <w:sz w:val="22"/>
                <w:szCs w:val="22"/>
                <w:lang w:val="ro-RO"/>
              </w:rPr>
              <w:t xml:space="preserve">Tema (capitolul)   11. </w:t>
            </w:r>
            <w:r w:rsidRPr="00637544">
              <w:rPr>
                <w:b/>
                <w:sz w:val="22"/>
                <w:szCs w:val="22"/>
                <w:lang w:val="ro-RO"/>
              </w:rPr>
              <w:t>Pacientul febril în serviciul TI. Disfuncția renală în servciul TI. Pacientul cu multiplă disfuncție de organe.</w:t>
            </w:r>
          </w:p>
        </w:tc>
      </w:tr>
      <w:tr w:rsidR="00025DDB" w:rsidRPr="00013EEF" w:rsidTr="00FF73F0">
        <w:trPr>
          <w:trHeight w:val="349"/>
          <w:jc w:val="center"/>
        </w:trPr>
        <w:tc>
          <w:tcPr>
            <w:tcW w:w="5887" w:type="dxa"/>
            <w:tcBorders>
              <w:top w:val="single" w:sz="4" w:space="0" w:color="auto"/>
              <w:left w:val="single" w:sz="4" w:space="0" w:color="auto"/>
              <w:bottom w:val="single" w:sz="4" w:space="0" w:color="auto"/>
              <w:right w:val="single" w:sz="4" w:space="0" w:color="auto"/>
            </w:tcBorders>
          </w:tcPr>
          <w:p w:rsidR="00C5744E" w:rsidRPr="00637544" w:rsidRDefault="00005882" w:rsidP="00FF73F0">
            <w:pPr>
              <w:pStyle w:val="z1Char"/>
              <w:numPr>
                <w:ilvl w:val="0"/>
                <w:numId w:val="30"/>
              </w:numPr>
              <w:tabs>
                <w:tab w:val="left" w:pos="170"/>
              </w:tabs>
              <w:ind w:left="251"/>
              <w:rPr>
                <w:color w:val="auto"/>
                <w:spacing w:val="-4"/>
                <w:lang w:val="ro-RO"/>
              </w:rPr>
            </w:pPr>
            <w:r w:rsidRPr="00637544">
              <w:rPr>
                <w:color w:val="auto"/>
                <w:spacing w:val="-4"/>
                <w:lang w:val="ro-RO"/>
              </w:rPr>
              <w:t>s</w:t>
            </w:r>
            <w:r w:rsidR="00C5744E" w:rsidRPr="00637544">
              <w:rPr>
                <w:color w:val="auto"/>
                <w:spacing w:val="-4"/>
                <w:lang w:val="ro-RO"/>
              </w:rPr>
              <w:t>ă cunoască și să poată aplica tehnicile de monitorizare termică în TI.</w:t>
            </w:r>
          </w:p>
          <w:p w:rsidR="00C5744E" w:rsidRPr="00637544" w:rsidRDefault="00005882" w:rsidP="00FF73F0">
            <w:pPr>
              <w:pStyle w:val="z1Char"/>
              <w:numPr>
                <w:ilvl w:val="0"/>
                <w:numId w:val="30"/>
              </w:numPr>
              <w:tabs>
                <w:tab w:val="left" w:pos="170"/>
              </w:tabs>
              <w:ind w:left="251"/>
              <w:rPr>
                <w:color w:val="auto"/>
                <w:spacing w:val="-4"/>
                <w:lang w:val="ro-RO"/>
              </w:rPr>
            </w:pPr>
            <w:r w:rsidRPr="00637544">
              <w:rPr>
                <w:iCs/>
                <w:spacing w:val="-4"/>
                <w:lang w:val="ro-RO"/>
              </w:rPr>
              <w:t>s</w:t>
            </w:r>
            <w:r w:rsidR="00C5744E" w:rsidRPr="00637544">
              <w:rPr>
                <w:iCs/>
                <w:spacing w:val="-4"/>
                <w:lang w:val="ro-RO"/>
              </w:rPr>
              <w:t>ă cunoască noțiunea de febră.</w:t>
            </w:r>
            <w:r w:rsidR="00C5744E" w:rsidRPr="00637544">
              <w:rPr>
                <w:color w:val="auto"/>
                <w:spacing w:val="-4"/>
                <w:lang w:val="ro-RO"/>
              </w:rPr>
              <w:t xml:space="preserve"> </w:t>
            </w:r>
            <w:r w:rsidR="00C5744E" w:rsidRPr="00637544">
              <w:rPr>
                <w:iCs/>
                <w:spacing w:val="-4"/>
                <w:lang w:val="ro-RO"/>
              </w:rPr>
              <w:t xml:space="preserve">Să cunoască valorile normale ale temperaturii și variațiile ei circadiene. </w:t>
            </w:r>
          </w:p>
          <w:p w:rsidR="00C5744E" w:rsidRPr="00637544" w:rsidRDefault="00005882" w:rsidP="00FF73F0">
            <w:pPr>
              <w:pStyle w:val="z1Char"/>
              <w:numPr>
                <w:ilvl w:val="0"/>
                <w:numId w:val="30"/>
              </w:numPr>
              <w:tabs>
                <w:tab w:val="left" w:pos="170"/>
              </w:tabs>
              <w:ind w:left="251"/>
              <w:rPr>
                <w:color w:val="auto"/>
                <w:spacing w:val="-4"/>
                <w:lang w:val="ro-RO"/>
              </w:rPr>
            </w:pPr>
            <w:r w:rsidRPr="00637544">
              <w:rPr>
                <w:iCs/>
                <w:spacing w:val="-4"/>
                <w:lang w:val="ro-RO"/>
              </w:rPr>
              <w:t>s</w:t>
            </w:r>
            <w:r w:rsidR="00C5744E" w:rsidRPr="00637544">
              <w:rPr>
                <w:iCs/>
                <w:spacing w:val="-4"/>
                <w:lang w:val="ro-RO"/>
              </w:rPr>
              <w:t>ă cunoască metodele medicamentoase și fizice de combatere a febrei.</w:t>
            </w:r>
          </w:p>
          <w:p w:rsidR="00C5744E" w:rsidRPr="00637544" w:rsidRDefault="00005882" w:rsidP="00FF73F0">
            <w:pPr>
              <w:pStyle w:val="z1Char"/>
              <w:numPr>
                <w:ilvl w:val="0"/>
                <w:numId w:val="30"/>
              </w:numPr>
              <w:tabs>
                <w:tab w:val="left" w:pos="170"/>
              </w:tabs>
              <w:ind w:left="251"/>
              <w:rPr>
                <w:color w:val="auto"/>
                <w:spacing w:val="-4"/>
                <w:lang w:val="ro-RO"/>
              </w:rPr>
            </w:pPr>
            <w:r w:rsidRPr="00637544">
              <w:rPr>
                <w:color w:val="auto"/>
                <w:spacing w:val="-4"/>
                <w:lang w:val="ro-RO"/>
              </w:rPr>
              <w:t>s</w:t>
            </w:r>
            <w:r w:rsidR="00C5744E" w:rsidRPr="00637544">
              <w:rPr>
                <w:color w:val="auto"/>
                <w:spacing w:val="-4"/>
                <w:lang w:val="ro-RO"/>
              </w:rPr>
              <w:t>ă cunoască normativele debitului urinar (</w:t>
            </w:r>
            <w:r w:rsidR="00C5744E" w:rsidRPr="00637544">
              <w:rPr>
                <w:iCs/>
                <w:spacing w:val="-4"/>
                <w:lang w:val="ro-RO"/>
              </w:rPr>
              <w:t>oliguria, anuria, poliuria, hematuria, disuria, nicturia, polakiurie etc.</w:t>
            </w:r>
            <w:r w:rsidR="00C5744E" w:rsidRPr="00637544">
              <w:rPr>
                <w:color w:val="auto"/>
                <w:spacing w:val="-4"/>
                <w:lang w:val="ro-RO"/>
              </w:rPr>
              <w:t>).</w:t>
            </w:r>
          </w:p>
          <w:p w:rsidR="00C5744E" w:rsidRPr="00637544" w:rsidRDefault="00005882" w:rsidP="00FF73F0">
            <w:pPr>
              <w:pStyle w:val="z1Char"/>
              <w:numPr>
                <w:ilvl w:val="0"/>
                <w:numId w:val="30"/>
              </w:numPr>
              <w:tabs>
                <w:tab w:val="left" w:pos="170"/>
              </w:tabs>
              <w:ind w:left="251"/>
              <w:rPr>
                <w:color w:val="auto"/>
                <w:spacing w:val="-4"/>
                <w:lang w:val="ro-RO"/>
              </w:rPr>
            </w:pPr>
            <w:r w:rsidRPr="00637544">
              <w:rPr>
                <w:color w:val="auto"/>
                <w:spacing w:val="-4"/>
                <w:lang w:val="ro-RO"/>
              </w:rPr>
              <w:t>s</w:t>
            </w:r>
            <w:r w:rsidR="00C5744E" w:rsidRPr="00637544">
              <w:rPr>
                <w:color w:val="auto"/>
                <w:spacing w:val="-4"/>
                <w:lang w:val="ro-RO"/>
              </w:rPr>
              <w:t xml:space="preserve">ă recunoască retenția acută de urină, globul vezical. </w:t>
            </w:r>
          </w:p>
          <w:p w:rsidR="00C5744E" w:rsidRPr="00637544" w:rsidRDefault="00005882" w:rsidP="00FF73F0">
            <w:pPr>
              <w:pStyle w:val="z1Char"/>
              <w:numPr>
                <w:ilvl w:val="0"/>
                <w:numId w:val="30"/>
              </w:numPr>
              <w:tabs>
                <w:tab w:val="left" w:pos="170"/>
              </w:tabs>
              <w:ind w:left="251"/>
              <w:rPr>
                <w:color w:val="auto"/>
                <w:spacing w:val="-4"/>
                <w:lang w:val="ro-RO"/>
              </w:rPr>
            </w:pPr>
            <w:r w:rsidRPr="00637544">
              <w:rPr>
                <w:color w:val="auto"/>
                <w:spacing w:val="-4"/>
                <w:lang w:val="ro-RO"/>
              </w:rPr>
              <w:t>s</w:t>
            </w:r>
            <w:r w:rsidR="00C5744E" w:rsidRPr="00637544">
              <w:rPr>
                <w:color w:val="auto"/>
                <w:spacing w:val="-4"/>
                <w:lang w:val="ro-RO"/>
              </w:rPr>
              <w:t xml:space="preserve">ă înțeleagă principiul de funcționare a mașinii de epurare extrarenală și necesitatea testelor de coagulare. </w:t>
            </w:r>
          </w:p>
          <w:p w:rsidR="00025DDB" w:rsidRPr="00637544" w:rsidRDefault="00005882" w:rsidP="00FF73F0">
            <w:pPr>
              <w:pStyle w:val="z1Char"/>
              <w:numPr>
                <w:ilvl w:val="0"/>
                <w:numId w:val="30"/>
              </w:numPr>
              <w:tabs>
                <w:tab w:val="left" w:pos="170"/>
              </w:tabs>
              <w:ind w:left="251"/>
              <w:rPr>
                <w:color w:val="auto"/>
                <w:spacing w:val="-4"/>
                <w:lang w:val="ro-RO"/>
              </w:rPr>
            </w:pPr>
            <w:r w:rsidRPr="00637544">
              <w:rPr>
                <w:color w:val="auto"/>
                <w:spacing w:val="-4"/>
                <w:lang w:val="ro-RO"/>
              </w:rPr>
              <w:t>s</w:t>
            </w:r>
            <w:r w:rsidR="00C5744E" w:rsidRPr="00637544">
              <w:rPr>
                <w:color w:val="auto"/>
                <w:spacing w:val="-4"/>
                <w:lang w:val="ro-RO"/>
              </w:rPr>
              <w:t>ă cunoască noțiunea de disfuncție multiplă de organe și să înțeleagă particularitățile de nursing asociate acestei condiții.</w:t>
            </w:r>
          </w:p>
        </w:tc>
        <w:tc>
          <w:tcPr>
            <w:tcW w:w="4343" w:type="dxa"/>
            <w:tcBorders>
              <w:top w:val="single" w:sz="4" w:space="0" w:color="auto"/>
              <w:left w:val="single" w:sz="4" w:space="0" w:color="auto"/>
              <w:bottom w:val="single" w:sz="4" w:space="0" w:color="auto"/>
              <w:right w:val="single" w:sz="4" w:space="0" w:color="auto"/>
            </w:tcBorders>
          </w:tcPr>
          <w:p w:rsidR="00C5744E" w:rsidRPr="00637544" w:rsidRDefault="005D08B7" w:rsidP="00FF73F0">
            <w:pPr>
              <w:pStyle w:val="af4"/>
              <w:numPr>
                <w:ilvl w:val="0"/>
                <w:numId w:val="31"/>
              </w:numPr>
              <w:tabs>
                <w:tab w:val="left" w:pos="170"/>
              </w:tabs>
              <w:ind w:left="317"/>
              <w:jc w:val="both"/>
              <w:rPr>
                <w:iCs/>
                <w:spacing w:val="-4"/>
                <w:sz w:val="22"/>
                <w:szCs w:val="22"/>
                <w:lang w:val="ro-RO"/>
              </w:rPr>
            </w:pPr>
            <w:r w:rsidRPr="00637544">
              <w:rPr>
                <w:iCs/>
                <w:spacing w:val="-4"/>
                <w:sz w:val="22"/>
                <w:szCs w:val="22"/>
                <w:lang w:val="ro-RO"/>
              </w:rPr>
              <w:t>F</w:t>
            </w:r>
            <w:r w:rsidR="00C5744E" w:rsidRPr="00637544">
              <w:rPr>
                <w:iCs/>
                <w:spacing w:val="-4"/>
                <w:sz w:val="22"/>
                <w:szCs w:val="22"/>
                <w:lang w:val="ro-RO"/>
              </w:rPr>
              <w:t>iziopatologia termoreglării.</w:t>
            </w:r>
          </w:p>
          <w:p w:rsidR="00C5744E" w:rsidRPr="00637544" w:rsidRDefault="00C5744E" w:rsidP="00FF73F0">
            <w:pPr>
              <w:pStyle w:val="af4"/>
              <w:numPr>
                <w:ilvl w:val="0"/>
                <w:numId w:val="31"/>
              </w:numPr>
              <w:tabs>
                <w:tab w:val="left" w:pos="170"/>
              </w:tabs>
              <w:ind w:left="317"/>
              <w:jc w:val="both"/>
              <w:rPr>
                <w:iCs/>
                <w:spacing w:val="-4"/>
                <w:sz w:val="22"/>
                <w:szCs w:val="22"/>
                <w:lang w:val="ro-RO"/>
              </w:rPr>
            </w:pPr>
            <w:r w:rsidRPr="00637544">
              <w:rPr>
                <w:iCs/>
                <w:spacing w:val="-4"/>
                <w:sz w:val="22"/>
                <w:szCs w:val="22"/>
                <w:lang w:val="ro-RO"/>
              </w:rPr>
              <w:t xml:space="preserve">Temperatura centrală și periferică. </w:t>
            </w:r>
            <w:r w:rsidR="005D08B7" w:rsidRPr="00637544">
              <w:rPr>
                <w:iCs/>
                <w:spacing w:val="-4"/>
                <w:sz w:val="22"/>
                <w:szCs w:val="22"/>
                <w:lang w:val="ro-RO"/>
              </w:rPr>
              <w:t>Termometria în ATI</w:t>
            </w:r>
          </w:p>
          <w:p w:rsidR="00C5744E" w:rsidRPr="00637544" w:rsidRDefault="00C5744E" w:rsidP="00FF73F0">
            <w:pPr>
              <w:pStyle w:val="af4"/>
              <w:numPr>
                <w:ilvl w:val="0"/>
                <w:numId w:val="31"/>
              </w:numPr>
              <w:tabs>
                <w:tab w:val="left" w:pos="170"/>
              </w:tabs>
              <w:ind w:left="317"/>
              <w:jc w:val="both"/>
              <w:rPr>
                <w:iCs/>
                <w:spacing w:val="-4"/>
                <w:sz w:val="22"/>
                <w:szCs w:val="22"/>
                <w:lang w:val="ro-RO"/>
              </w:rPr>
            </w:pPr>
            <w:r w:rsidRPr="00637544">
              <w:rPr>
                <w:iCs/>
                <w:spacing w:val="-4"/>
                <w:sz w:val="22"/>
                <w:szCs w:val="22"/>
                <w:lang w:val="ro-RO"/>
              </w:rPr>
              <w:t xml:space="preserve">Definirea pacientului febril. </w:t>
            </w:r>
          </w:p>
          <w:p w:rsidR="00C5744E" w:rsidRPr="00637544" w:rsidRDefault="00C5744E" w:rsidP="00FF73F0">
            <w:pPr>
              <w:pStyle w:val="af4"/>
              <w:numPr>
                <w:ilvl w:val="0"/>
                <w:numId w:val="31"/>
              </w:numPr>
              <w:tabs>
                <w:tab w:val="left" w:pos="170"/>
              </w:tabs>
              <w:ind w:left="317"/>
              <w:jc w:val="both"/>
              <w:rPr>
                <w:iCs/>
                <w:spacing w:val="-4"/>
                <w:sz w:val="22"/>
                <w:szCs w:val="22"/>
                <w:lang w:val="ro-RO"/>
              </w:rPr>
            </w:pPr>
            <w:r w:rsidRPr="00637544">
              <w:rPr>
                <w:iCs/>
                <w:spacing w:val="-4"/>
                <w:sz w:val="22"/>
                <w:szCs w:val="22"/>
                <w:lang w:val="ro-RO"/>
              </w:rPr>
              <w:t>Etiologia febrei și evaluarea pacientului febril. Efectele sistemice ale febrei.</w:t>
            </w:r>
          </w:p>
          <w:p w:rsidR="00C5744E" w:rsidRPr="00637544" w:rsidRDefault="00C5744E" w:rsidP="00FF73F0">
            <w:pPr>
              <w:pStyle w:val="af4"/>
              <w:numPr>
                <w:ilvl w:val="0"/>
                <w:numId w:val="31"/>
              </w:numPr>
              <w:tabs>
                <w:tab w:val="left" w:pos="170"/>
              </w:tabs>
              <w:ind w:left="317"/>
              <w:jc w:val="both"/>
              <w:rPr>
                <w:iCs/>
                <w:spacing w:val="-4"/>
                <w:sz w:val="22"/>
                <w:szCs w:val="22"/>
                <w:lang w:val="ro-RO"/>
              </w:rPr>
            </w:pPr>
            <w:r w:rsidRPr="00637544">
              <w:rPr>
                <w:iCs/>
                <w:spacing w:val="-4"/>
                <w:sz w:val="22"/>
                <w:szCs w:val="22"/>
                <w:lang w:val="ro-RO"/>
              </w:rPr>
              <w:t>Modalități de reducere a febrei la pacientul critic: preparate antipiretice, modalități fizice.</w:t>
            </w:r>
          </w:p>
          <w:p w:rsidR="00C5744E" w:rsidRPr="00637544" w:rsidRDefault="00C5744E" w:rsidP="00FF73F0">
            <w:pPr>
              <w:pStyle w:val="af4"/>
              <w:numPr>
                <w:ilvl w:val="0"/>
                <w:numId w:val="31"/>
              </w:numPr>
              <w:tabs>
                <w:tab w:val="left" w:pos="170"/>
              </w:tabs>
              <w:ind w:left="317"/>
              <w:jc w:val="both"/>
              <w:rPr>
                <w:iCs/>
                <w:spacing w:val="-4"/>
                <w:sz w:val="22"/>
                <w:szCs w:val="22"/>
                <w:lang w:val="ro-RO"/>
              </w:rPr>
            </w:pPr>
            <w:r w:rsidRPr="00637544">
              <w:rPr>
                <w:iCs/>
                <w:spacing w:val="-4"/>
                <w:sz w:val="22"/>
                <w:szCs w:val="22"/>
                <w:lang w:val="ro-RO"/>
              </w:rPr>
              <w:t>Criteriile de diagnostic a leziunii renale acute.</w:t>
            </w:r>
          </w:p>
          <w:p w:rsidR="00C5744E" w:rsidRPr="00637544" w:rsidRDefault="00C5744E" w:rsidP="00FF73F0">
            <w:pPr>
              <w:pStyle w:val="af4"/>
              <w:numPr>
                <w:ilvl w:val="0"/>
                <w:numId w:val="31"/>
              </w:numPr>
              <w:tabs>
                <w:tab w:val="left" w:pos="170"/>
              </w:tabs>
              <w:ind w:left="317"/>
              <w:jc w:val="both"/>
              <w:rPr>
                <w:iCs/>
                <w:spacing w:val="-4"/>
                <w:sz w:val="22"/>
                <w:szCs w:val="22"/>
                <w:lang w:val="ro-RO"/>
              </w:rPr>
            </w:pPr>
            <w:r w:rsidRPr="00637544">
              <w:rPr>
                <w:iCs/>
                <w:spacing w:val="-4"/>
                <w:sz w:val="22"/>
                <w:szCs w:val="22"/>
                <w:lang w:val="ro-RO"/>
              </w:rPr>
              <w:t xml:space="preserve">Terapia de substituție renală: locul asistentei medicale. </w:t>
            </w:r>
          </w:p>
          <w:p w:rsidR="00025DDB" w:rsidRPr="00637544" w:rsidRDefault="00C5744E" w:rsidP="00FF73F0">
            <w:pPr>
              <w:pStyle w:val="af4"/>
              <w:numPr>
                <w:ilvl w:val="0"/>
                <w:numId w:val="31"/>
              </w:numPr>
              <w:tabs>
                <w:tab w:val="left" w:pos="170"/>
              </w:tabs>
              <w:ind w:left="317"/>
              <w:jc w:val="both"/>
              <w:rPr>
                <w:iCs/>
                <w:spacing w:val="-4"/>
                <w:sz w:val="22"/>
                <w:szCs w:val="22"/>
                <w:lang w:val="ro-RO"/>
              </w:rPr>
            </w:pPr>
            <w:r w:rsidRPr="00637544">
              <w:rPr>
                <w:iCs/>
                <w:spacing w:val="-4"/>
                <w:sz w:val="22"/>
                <w:szCs w:val="22"/>
                <w:lang w:val="ro-RO"/>
              </w:rPr>
              <w:t>Disfuncția multiplă de organe și particularitățile de nursing.</w:t>
            </w:r>
          </w:p>
        </w:tc>
      </w:tr>
    </w:tbl>
    <w:p w:rsidR="00A253FC" w:rsidRPr="00637544" w:rsidRDefault="00A253FC" w:rsidP="00637544">
      <w:pPr>
        <w:widowControl w:val="0"/>
        <w:jc w:val="both"/>
        <w:rPr>
          <w:b/>
          <w:caps/>
          <w:lang w:val="ro-RO"/>
        </w:rPr>
      </w:pPr>
    </w:p>
    <w:p w:rsidR="006332AA" w:rsidRPr="00637544" w:rsidRDefault="006332AA" w:rsidP="00637544">
      <w:pPr>
        <w:pStyle w:val="af4"/>
        <w:widowControl w:val="0"/>
        <w:numPr>
          <w:ilvl w:val="0"/>
          <w:numId w:val="2"/>
        </w:numPr>
        <w:ind w:left="680" w:hanging="567"/>
        <w:contextualSpacing w:val="0"/>
        <w:jc w:val="both"/>
        <w:rPr>
          <w:b/>
          <w:caps/>
          <w:lang w:val="ro-RO"/>
        </w:rPr>
      </w:pPr>
      <w:r w:rsidRPr="00637544">
        <w:rPr>
          <w:b/>
          <w:caps/>
          <w:lang w:val="ro-RO"/>
        </w:rPr>
        <w:t>COMPETENŢE PROFESIONALE (SPECIFICE (CS) ȘI TRANSVERSALE (CT)) ŞI FINALITĂŢI DE STUDIU</w:t>
      </w:r>
      <w:r w:rsidR="00C35F94" w:rsidRPr="00637544">
        <w:rPr>
          <w:b/>
          <w:caps/>
          <w:lang w:val="ro-RO"/>
        </w:rPr>
        <w:t xml:space="preserve"> </w:t>
      </w:r>
    </w:p>
    <w:p w:rsidR="000F0C90" w:rsidRPr="00637544" w:rsidRDefault="00A63E65" w:rsidP="00637544">
      <w:pPr>
        <w:pStyle w:val="af4"/>
        <w:widowControl w:val="0"/>
        <w:numPr>
          <w:ilvl w:val="0"/>
          <w:numId w:val="8"/>
        </w:numPr>
        <w:ind w:left="680" w:hanging="284"/>
        <w:contextualSpacing w:val="0"/>
        <w:jc w:val="both"/>
        <w:rPr>
          <w:b/>
          <w:caps/>
          <w:lang w:val="ro-RO"/>
        </w:rPr>
      </w:pPr>
      <w:r w:rsidRPr="00637544">
        <w:rPr>
          <w:b/>
          <w:lang w:val="ro-RO"/>
        </w:rPr>
        <w:t>Competențe profesionale (specifice)</w:t>
      </w:r>
      <w:r w:rsidRPr="00637544">
        <w:rPr>
          <w:b/>
          <w:caps/>
          <w:lang w:val="ro-RO"/>
        </w:rPr>
        <w:t xml:space="preserve"> (CS)</w:t>
      </w:r>
    </w:p>
    <w:p w:rsidR="00A63E65" w:rsidRPr="00637544" w:rsidRDefault="00A63E65" w:rsidP="00637544">
      <w:pPr>
        <w:pStyle w:val="af5"/>
        <w:ind w:left="680"/>
        <w:jc w:val="both"/>
        <w:rPr>
          <w:rFonts w:eastAsia="Times New Roman" w:cs="Times New Roman"/>
          <w:kern w:val="0"/>
          <w:lang w:val="ro-RO" w:eastAsia="en-US" w:bidi="ar-SA"/>
        </w:rPr>
      </w:pPr>
      <w:r w:rsidRPr="00637544">
        <w:rPr>
          <w:rFonts w:eastAsia="Times New Roman" w:cs="Times New Roman"/>
          <w:kern w:val="0"/>
          <w:lang w:val="ro-RO" w:eastAsia="en-US" w:bidi="ar-SA"/>
        </w:rPr>
        <w:t>CP1.</w:t>
      </w:r>
      <w:r w:rsidR="00E27379" w:rsidRPr="00637544">
        <w:rPr>
          <w:rFonts w:eastAsia="Times New Roman" w:cs="Times New Roman"/>
          <w:kern w:val="0"/>
          <w:lang w:val="ro-RO" w:eastAsia="en-US" w:bidi="ar-SA"/>
        </w:rPr>
        <w:t xml:space="preserve"> Cunoașterea și conștientizarea particularităților pacientului din servicul ATI, a cărui control al funcțiilor vitale este determintă în mare parte de competențele profesionale, promptitudinea intervenției medicale și de calitatea asistenței medicale</w:t>
      </w:r>
    </w:p>
    <w:p w:rsidR="00A63E65" w:rsidRPr="00637544" w:rsidRDefault="00A63E65" w:rsidP="00637544">
      <w:pPr>
        <w:pStyle w:val="af5"/>
        <w:ind w:left="680"/>
        <w:jc w:val="both"/>
        <w:rPr>
          <w:rFonts w:eastAsia="Times New Roman" w:cs="Times New Roman"/>
          <w:kern w:val="0"/>
          <w:lang w:val="ro-RO" w:eastAsia="en-US" w:bidi="ar-SA"/>
        </w:rPr>
      </w:pPr>
      <w:r w:rsidRPr="00637544">
        <w:rPr>
          <w:rFonts w:eastAsia="Times New Roman" w:cs="Times New Roman"/>
          <w:kern w:val="0"/>
          <w:lang w:val="ro-RO" w:eastAsia="en-US" w:bidi="ar-SA"/>
        </w:rPr>
        <w:t>CP2.</w:t>
      </w:r>
      <w:r w:rsidR="00E27379" w:rsidRPr="00637544">
        <w:rPr>
          <w:rFonts w:eastAsia="Times New Roman" w:cs="Times New Roman"/>
          <w:kern w:val="0"/>
          <w:lang w:val="ro-RO" w:eastAsia="en-US" w:bidi="ar-SA"/>
        </w:rPr>
        <w:t xml:space="preserve"> Cunoașterea și posedarea dexterităților practice proprii nursei din serviciul ATI: tehnica, indicațiile, contradindicațiile, posibilele complicații și atitudini speciale în funcție de pacient</w:t>
      </w:r>
    </w:p>
    <w:p w:rsidR="00E27379" w:rsidRPr="00637544" w:rsidRDefault="00E27379" w:rsidP="00637544">
      <w:pPr>
        <w:pStyle w:val="af5"/>
        <w:ind w:left="680"/>
        <w:jc w:val="both"/>
        <w:rPr>
          <w:rFonts w:eastAsia="Times New Roman" w:cs="Times New Roman"/>
          <w:kern w:val="0"/>
          <w:lang w:val="ro-RO" w:eastAsia="en-US" w:bidi="ar-SA"/>
        </w:rPr>
      </w:pPr>
      <w:r w:rsidRPr="00637544">
        <w:rPr>
          <w:rFonts w:eastAsia="Times New Roman" w:cs="Times New Roman"/>
          <w:kern w:val="0"/>
          <w:lang w:val="ro-RO" w:eastAsia="en-US" w:bidi="ar-SA"/>
        </w:rPr>
        <w:t>CP3. Cunoașterea și</w:t>
      </w:r>
      <w:r w:rsidR="00A66D92" w:rsidRPr="00637544">
        <w:rPr>
          <w:rFonts w:eastAsia="Times New Roman" w:cs="Times New Roman"/>
          <w:kern w:val="0"/>
          <w:lang w:val="ro-RO" w:eastAsia="en-US" w:bidi="ar-SA"/>
        </w:rPr>
        <w:t xml:space="preserve"> </w:t>
      </w:r>
      <w:r w:rsidRPr="00637544">
        <w:rPr>
          <w:rFonts w:eastAsia="Times New Roman" w:cs="Times New Roman"/>
          <w:kern w:val="0"/>
          <w:lang w:val="ro-RO" w:eastAsia="en-US" w:bidi="ar-SA"/>
        </w:rPr>
        <w:t>utilizarea practică a procedeielor operaționale standardizate recomndate pentru servicul ATI</w:t>
      </w:r>
    </w:p>
    <w:p w:rsidR="00A66D92" w:rsidRPr="00637544" w:rsidRDefault="00A63E65" w:rsidP="00637544">
      <w:pPr>
        <w:pStyle w:val="af4"/>
        <w:widowControl w:val="0"/>
        <w:numPr>
          <w:ilvl w:val="0"/>
          <w:numId w:val="39"/>
        </w:numPr>
        <w:ind w:left="680"/>
        <w:jc w:val="both"/>
        <w:rPr>
          <w:lang w:val="ro-RO" w:eastAsia="en-US"/>
        </w:rPr>
      </w:pPr>
      <w:r w:rsidRPr="00637544">
        <w:rPr>
          <w:b/>
          <w:lang w:val="ro-RO"/>
        </w:rPr>
        <w:t>Competențe transversale (</w:t>
      </w:r>
      <w:r w:rsidRPr="00637544">
        <w:rPr>
          <w:b/>
          <w:caps/>
          <w:lang w:val="ro-RO"/>
        </w:rPr>
        <w:t>ct</w:t>
      </w:r>
      <w:r w:rsidRPr="00637544">
        <w:rPr>
          <w:b/>
          <w:lang w:val="ro-RO"/>
        </w:rPr>
        <w:t>)</w:t>
      </w:r>
    </w:p>
    <w:p w:rsidR="00A66D92" w:rsidRPr="00637544" w:rsidRDefault="00A66D92" w:rsidP="00637544">
      <w:pPr>
        <w:tabs>
          <w:tab w:val="left" w:pos="709"/>
        </w:tabs>
        <w:ind w:left="680"/>
        <w:jc w:val="both"/>
        <w:rPr>
          <w:lang w:val="en-US"/>
        </w:rPr>
      </w:pPr>
      <w:r w:rsidRPr="00637544">
        <w:rPr>
          <w:b/>
          <w:lang w:val="en-US"/>
        </w:rPr>
        <w:t>CT1.</w:t>
      </w:r>
      <w:r w:rsidR="007E39C2" w:rsidRPr="00637544">
        <w:rPr>
          <w:lang w:val="en-US"/>
        </w:rPr>
        <w:t xml:space="preserve"> </w:t>
      </w:r>
      <w:r w:rsidRPr="00637544">
        <w:rPr>
          <w:lang w:val="en-US"/>
        </w:rPr>
        <w:t>Executarea responsabilă a sarcinilor profesionale cu respectarea normelor eticii profesionale, precum şi prevederilor legislaţiei în vigoare;</w:t>
      </w:r>
    </w:p>
    <w:p w:rsidR="00A66D92" w:rsidRPr="00637544" w:rsidRDefault="00A66D92" w:rsidP="00637544">
      <w:pPr>
        <w:tabs>
          <w:tab w:val="left" w:pos="709"/>
        </w:tabs>
        <w:ind w:left="680"/>
        <w:jc w:val="both"/>
        <w:rPr>
          <w:lang w:val="en-US"/>
        </w:rPr>
      </w:pPr>
      <w:r w:rsidRPr="00637544">
        <w:rPr>
          <w:b/>
          <w:lang w:val="en-US"/>
        </w:rPr>
        <w:t>CT2.</w:t>
      </w:r>
      <w:r w:rsidRPr="00637544">
        <w:rPr>
          <w:lang w:val="en-US"/>
        </w:rPr>
        <w:t xml:space="preserve"> Educarea spiritului de echipă în activitatea cotidiană: abilitatea de fi lider, delega funcții, analiza, face sinteză, prioritiza și lua decizii.;</w:t>
      </w:r>
    </w:p>
    <w:p w:rsidR="00A66D92" w:rsidRPr="00637544" w:rsidRDefault="00A66D92" w:rsidP="00637544">
      <w:pPr>
        <w:tabs>
          <w:tab w:val="left" w:pos="709"/>
        </w:tabs>
        <w:ind w:left="680"/>
        <w:jc w:val="both"/>
        <w:rPr>
          <w:lang w:val="en-US"/>
        </w:rPr>
      </w:pPr>
      <w:r w:rsidRPr="00637544">
        <w:rPr>
          <w:b/>
          <w:lang w:val="en-US"/>
        </w:rPr>
        <w:t>CT3.</w:t>
      </w:r>
      <w:r w:rsidRPr="00637544">
        <w:rPr>
          <w:lang w:val="en-US"/>
        </w:rPr>
        <w:t xml:space="preserve"> </w:t>
      </w:r>
      <w:r w:rsidR="00F55C9A" w:rsidRPr="00637544">
        <w:rPr>
          <w:lang w:val="en-US"/>
        </w:rPr>
        <w:t xml:space="preserve">Motivarea autoevaluării critice în vederea identificării nonconformităților, obiectivizării lacunelor la nivel de cunoaștere  și </w:t>
      </w:r>
      <w:r w:rsidRPr="00637544">
        <w:rPr>
          <w:lang w:val="en-US"/>
        </w:rPr>
        <w:t xml:space="preserve">nevoii de formare profesională continuă în scopul </w:t>
      </w:r>
      <w:r w:rsidR="00F55C9A" w:rsidRPr="00637544">
        <w:rPr>
          <w:lang w:val="en-US"/>
        </w:rPr>
        <w:t>sporirii calității</w:t>
      </w:r>
      <w:r w:rsidRPr="00637544">
        <w:rPr>
          <w:lang w:val="en-US"/>
        </w:rPr>
        <w:t xml:space="preserve"> serviciilor </w:t>
      </w:r>
      <w:r w:rsidR="00F55C9A" w:rsidRPr="00637544">
        <w:rPr>
          <w:lang w:val="en-US"/>
        </w:rPr>
        <w:t xml:space="preserve">medicale </w:t>
      </w:r>
    </w:p>
    <w:p w:rsidR="00A63E65" w:rsidRPr="00637544" w:rsidRDefault="00A63E65" w:rsidP="00637544">
      <w:pPr>
        <w:pStyle w:val="af4"/>
        <w:widowControl w:val="0"/>
        <w:numPr>
          <w:ilvl w:val="0"/>
          <w:numId w:val="39"/>
        </w:numPr>
        <w:ind w:left="680"/>
        <w:jc w:val="both"/>
        <w:rPr>
          <w:b/>
          <w:lang w:val="ro-RO"/>
        </w:rPr>
      </w:pPr>
      <w:r w:rsidRPr="00637544">
        <w:rPr>
          <w:b/>
          <w:lang w:val="ro-RO"/>
        </w:rPr>
        <w:t>Finalități de studiu</w:t>
      </w:r>
    </w:p>
    <w:p w:rsidR="006D6947" w:rsidRPr="00637544" w:rsidRDefault="00AD0832" w:rsidP="00637544">
      <w:pPr>
        <w:pStyle w:val="af4"/>
        <w:widowControl w:val="0"/>
        <w:numPr>
          <w:ilvl w:val="0"/>
          <w:numId w:val="40"/>
        </w:numPr>
        <w:ind w:left="1134" w:hanging="425"/>
        <w:jc w:val="both"/>
        <w:rPr>
          <w:lang w:val="ro-RO"/>
        </w:rPr>
      </w:pPr>
      <w:r w:rsidRPr="00637544">
        <w:rPr>
          <w:lang w:val="ro-RO"/>
        </w:rPr>
        <w:t>Cunoașterea circuitul</w:t>
      </w:r>
      <w:r w:rsidR="000F0C90" w:rsidRPr="00637544">
        <w:rPr>
          <w:lang w:val="ro-RO"/>
        </w:rPr>
        <w:t>ui</w:t>
      </w:r>
      <w:r w:rsidRPr="00637544">
        <w:rPr>
          <w:lang w:val="ro-RO"/>
        </w:rPr>
        <w:t xml:space="preserve"> pacientului în serviciul ATI</w:t>
      </w:r>
    </w:p>
    <w:p w:rsidR="00AD0832" w:rsidRPr="00637544" w:rsidRDefault="00AD0832" w:rsidP="00637544">
      <w:pPr>
        <w:pStyle w:val="af4"/>
        <w:widowControl w:val="0"/>
        <w:numPr>
          <w:ilvl w:val="0"/>
          <w:numId w:val="40"/>
        </w:numPr>
        <w:ind w:left="1134" w:hanging="425"/>
        <w:jc w:val="both"/>
        <w:rPr>
          <w:lang w:val="ro-RO"/>
        </w:rPr>
      </w:pPr>
      <w:r w:rsidRPr="00637544">
        <w:rPr>
          <w:lang w:val="ro-RO"/>
        </w:rPr>
        <w:t xml:space="preserve">Cunoașterea și aplicarea măsurilor de prevenire a infecției nozocomiale </w:t>
      </w:r>
    </w:p>
    <w:p w:rsidR="00AD0832" w:rsidRPr="00637544" w:rsidRDefault="00AD0832" w:rsidP="00637544">
      <w:pPr>
        <w:pStyle w:val="af4"/>
        <w:widowControl w:val="0"/>
        <w:numPr>
          <w:ilvl w:val="0"/>
          <w:numId w:val="40"/>
        </w:numPr>
        <w:ind w:left="1134" w:hanging="425"/>
        <w:jc w:val="both"/>
        <w:rPr>
          <w:lang w:val="ro-RO"/>
        </w:rPr>
      </w:pPr>
      <w:r w:rsidRPr="00637544">
        <w:rPr>
          <w:lang w:val="ro-RO"/>
        </w:rPr>
        <w:t>Cunoașterea și asigurarea monitorizării pacientului din servciul ATI în funcție de caz, complexitate și stabilitate a pacientului.</w:t>
      </w:r>
    </w:p>
    <w:p w:rsidR="00AD0832" w:rsidRPr="00637544" w:rsidRDefault="00AD0832" w:rsidP="00637544">
      <w:pPr>
        <w:pStyle w:val="af4"/>
        <w:widowControl w:val="0"/>
        <w:numPr>
          <w:ilvl w:val="0"/>
          <w:numId w:val="40"/>
        </w:numPr>
        <w:ind w:left="1134" w:hanging="425"/>
        <w:jc w:val="both"/>
        <w:rPr>
          <w:lang w:val="ro-RO"/>
        </w:rPr>
      </w:pPr>
      <w:r w:rsidRPr="00637544">
        <w:rPr>
          <w:lang w:val="ro-RO"/>
        </w:rPr>
        <w:t>Cunoașterea și aplicarea practică a procedurilor operaționale standardizate recomadate pentru serviciul ATI</w:t>
      </w:r>
    </w:p>
    <w:p w:rsidR="00AD0832" w:rsidRPr="00637544" w:rsidRDefault="000F0C90" w:rsidP="00637544">
      <w:pPr>
        <w:pStyle w:val="af4"/>
        <w:widowControl w:val="0"/>
        <w:numPr>
          <w:ilvl w:val="0"/>
          <w:numId w:val="40"/>
        </w:numPr>
        <w:ind w:left="1134" w:hanging="425"/>
        <w:jc w:val="both"/>
        <w:rPr>
          <w:lang w:val="ro-RO"/>
        </w:rPr>
      </w:pPr>
      <w:r w:rsidRPr="00637544">
        <w:rPr>
          <w:lang w:val="ro-RO"/>
        </w:rPr>
        <w:t>Cunoașterea și efectuarea propriu zisă a menoperelor de nursing a bolnavului din serviciul ATI în funcție de suferința clinică, complexitatea suportului tehnic asociat al funcțiilor vitale.</w:t>
      </w:r>
    </w:p>
    <w:p w:rsidR="00A63E65" w:rsidRPr="00637544" w:rsidRDefault="000F0C90" w:rsidP="00637544">
      <w:pPr>
        <w:pStyle w:val="af4"/>
        <w:widowControl w:val="0"/>
        <w:numPr>
          <w:ilvl w:val="0"/>
          <w:numId w:val="40"/>
        </w:numPr>
        <w:ind w:left="1134" w:hanging="425"/>
        <w:jc w:val="both"/>
        <w:rPr>
          <w:b/>
          <w:lang w:val="ro-RO"/>
        </w:rPr>
      </w:pPr>
      <w:r w:rsidRPr="00637544">
        <w:rPr>
          <w:lang w:val="ro-RO"/>
        </w:rPr>
        <w:t xml:space="preserve">Conștientizarea importanței respectării normelor de securitate asociată pacientului, tehnicii și medicației utilizate în serviciul ATI; raportarea nonconformităților și erorilor medicale. </w:t>
      </w:r>
      <w:r w:rsidRPr="00637544">
        <w:rPr>
          <w:b/>
          <w:lang w:val="ro-RO"/>
        </w:rPr>
        <w:t xml:space="preserve"> </w:t>
      </w:r>
    </w:p>
    <w:p w:rsidR="003358E1" w:rsidRPr="00637544" w:rsidRDefault="003358E1" w:rsidP="00637544">
      <w:pPr>
        <w:pStyle w:val="af4"/>
        <w:widowControl w:val="0"/>
        <w:ind w:left="1134"/>
        <w:jc w:val="both"/>
        <w:rPr>
          <w:b/>
          <w:lang w:val="ro-RO"/>
        </w:rPr>
      </w:pPr>
    </w:p>
    <w:p w:rsidR="006332AA" w:rsidRPr="00637544" w:rsidRDefault="006332AA" w:rsidP="00637544">
      <w:pPr>
        <w:pStyle w:val="af4"/>
        <w:widowControl w:val="0"/>
        <w:numPr>
          <w:ilvl w:val="0"/>
          <w:numId w:val="2"/>
        </w:numPr>
        <w:tabs>
          <w:tab w:val="left" w:pos="851"/>
        </w:tabs>
        <w:ind w:left="709" w:hanging="567"/>
        <w:contextualSpacing w:val="0"/>
        <w:jc w:val="both"/>
        <w:rPr>
          <w:b/>
          <w:caps/>
          <w:lang w:val="ro-RO"/>
        </w:rPr>
      </w:pPr>
      <w:r w:rsidRPr="00637544">
        <w:rPr>
          <w:b/>
          <w:caps/>
          <w:lang w:val="ro-RO"/>
        </w:rPr>
        <w:t>LUCRUL INDIVIDUAL AL STUDENTULUI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644"/>
        <w:gridCol w:w="3730"/>
        <w:gridCol w:w="2847"/>
        <w:gridCol w:w="1250"/>
      </w:tblGrid>
      <w:tr w:rsidR="007065D5" w:rsidRPr="00FF73F0" w:rsidTr="00E41B54">
        <w:trPr>
          <w:trHeight w:val="633"/>
          <w:jc w:val="center"/>
        </w:trPr>
        <w:tc>
          <w:tcPr>
            <w:tcW w:w="392" w:type="dxa"/>
            <w:vAlign w:val="center"/>
          </w:tcPr>
          <w:p w:rsidR="006332AA" w:rsidRPr="00FF73F0" w:rsidRDefault="006332AA" w:rsidP="00637544">
            <w:pPr>
              <w:jc w:val="both"/>
              <w:rPr>
                <w:sz w:val="22"/>
                <w:lang w:val="ro-RO"/>
              </w:rPr>
            </w:pPr>
            <w:r w:rsidRPr="00FF73F0">
              <w:rPr>
                <w:sz w:val="22"/>
                <w:lang w:val="ro-RO"/>
              </w:rPr>
              <w:t>Nr.</w:t>
            </w:r>
          </w:p>
        </w:tc>
        <w:tc>
          <w:tcPr>
            <w:tcW w:w="1335" w:type="dxa"/>
            <w:vAlign w:val="center"/>
          </w:tcPr>
          <w:p w:rsidR="006332AA" w:rsidRPr="00FF73F0" w:rsidRDefault="006332AA" w:rsidP="00637544">
            <w:pPr>
              <w:jc w:val="both"/>
              <w:rPr>
                <w:sz w:val="22"/>
                <w:lang w:val="ro-RO"/>
              </w:rPr>
            </w:pPr>
            <w:r w:rsidRPr="00FF73F0">
              <w:rPr>
                <w:sz w:val="22"/>
                <w:lang w:val="ro-RO"/>
              </w:rPr>
              <w:t>Produsul preconizat</w:t>
            </w:r>
          </w:p>
        </w:tc>
        <w:tc>
          <w:tcPr>
            <w:tcW w:w="3963" w:type="dxa"/>
            <w:vAlign w:val="center"/>
          </w:tcPr>
          <w:p w:rsidR="006332AA" w:rsidRPr="00FF73F0" w:rsidRDefault="006332AA" w:rsidP="00637544">
            <w:pPr>
              <w:jc w:val="both"/>
              <w:rPr>
                <w:sz w:val="22"/>
                <w:lang w:val="ro-RO"/>
              </w:rPr>
            </w:pPr>
            <w:r w:rsidRPr="00FF73F0">
              <w:rPr>
                <w:sz w:val="22"/>
                <w:lang w:val="ro-RO"/>
              </w:rPr>
              <w:t>Strategii de realizare</w:t>
            </w:r>
          </w:p>
        </w:tc>
        <w:tc>
          <w:tcPr>
            <w:tcW w:w="3018" w:type="dxa"/>
            <w:vAlign w:val="center"/>
          </w:tcPr>
          <w:p w:rsidR="006332AA" w:rsidRPr="00FF73F0" w:rsidRDefault="006332AA" w:rsidP="00637544">
            <w:pPr>
              <w:jc w:val="both"/>
              <w:rPr>
                <w:sz w:val="22"/>
                <w:lang w:val="ro-RO"/>
              </w:rPr>
            </w:pPr>
            <w:r w:rsidRPr="00FF73F0">
              <w:rPr>
                <w:sz w:val="22"/>
                <w:lang w:val="ro-RO"/>
              </w:rPr>
              <w:t>Criterii de evaluare</w:t>
            </w:r>
          </w:p>
        </w:tc>
        <w:tc>
          <w:tcPr>
            <w:tcW w:w="1267" w:type="dxa"/>
            <w:vAlign w:val="center"/>
          </w:tcPr>
          <w:p w:rsidR="006332AA" w:rsidRPr="00FF73F0" w:rsidRDefault="006332AA" w:rsidP="00637544">
            <w:pPr>
              <w:jc w:val="both"/>
              <w:rPr>
                <w:sz w:val="22"/>
                <w:lang w:val="ro-RO"/>
              </w:rPr>
            </w:pPr>
            <w:r w:rsidRPr="00FF73F0">
              <w:rPr>
                <w:sz w:val="22"/>
                <w:lang w:val="ro-RO"/>
              </w:rPr>
              <w:t>Termen de realizare</w:t>
            </w:r>
          </w:p>
        </w:tc>
      </w:tr>
      <w:tr w:rsidR="007065D5" w:rsidRPr="00FF73F0" w:rsidTr="00E41B54">
        <w:trPr>
          <w:trHeight w:val="479"/>
          <w:jc w:val="center"/>
        </w:trPr>
        <w:tc>
          <w:tcPr>
            <w:tcW w:w="392" w:type="dxa"/>
            <w:vAlign w:val="center"/>
          </w:tcPr>
          <w:p w:rsidR="006332AA" w:rsidRPr="00FF73F0" w:rsidRDefault="006332AA" w:rsidP="00637544">
            <w:pPr>
              <w:jc w:val="both"/>
              <w:rPr>
                <w:sz w:val="22"/>
                <w:lang w:val="ro-RO"/>
              </w:rPr>
            </w:pPr>
            <w:r w:rsidRPr="00FF73F0">
              <w:rPr>
                <w:sz w:val="22"/>
                <w:lang w:val="ro-RO"/>
              </w:rPr>
              <w:t>1.</w:t>
            </w:r>
          </w:p>
        </w:tc>
        <w:tc>
          <w:tcPr>
            <w:tcW w:w="1335" w:type="dxa"/>
            <w:vAlign w:val="center"/>
          </w:tcPr>
          <w:p w:rsidR="006332AA" w:rsidRPr="00FF73F0" w:rsidRDefault="007065D5" w:rsidP="00637544">
            <w:pPr>
              <w:ind w:left="132"/>
              <w:jc w:val="both"/>
              <w:rPr>
                <w:sz w:val="22"/>
                <w:lang w:val="ro-RO"/>
              </w:rPr>
            </w:pPr>
            <w:r w:rsidRPr="00FF73F0">
              <w:rPr>
                <w:sz w:val="22"/>
                <w:lang w:val="ro-RO"/>
              </w:rPr>
              <w:t>Lucrul cu sursele informaționale</w:t>
            </w:r>
          </w:p>
        </w:tc>
        <w:tc>
          <w:tcPr>
            <w:tcW w:w="3963" w:type="dxa"/>
            <w:vAlign w:val="center"/>
          </w:tcPr>
          <w:p w:rsidR="006332AA" w:rsidRPr="00FF73F0" w:rsidRDefault="007065D5" w:rsidP="00637544">
            <w:pPr>
              <w:widowControl w:val="0"/>
              <w:autoSpaceDE w:val="0"/>
              <w:autoSpaceDN w:val="0"/>
              <w:adjustRightInd w:val="0"/>
              <w:jc w:val="both"/>
              <w:rPr>
                <w:sz w:val="22"/>
                <w:lang w:val="ro-RO"/>
              </w:rPr>
            </w:pPr>
            <w:r w:rsidRPr="00FF73F0">
              <w:rPr>
                <w:sz w:val="22"/>
                <w:lang w:val="ro-RO"/>
              </w:rPr>
              <w:t xml:space="preserve">Să selecteze surse informaționale în funcție de subiect, să analizeze și să facă sinteză a informației relevante prin structurarea unui rezumat </w:t>
            </w:r>
          </w:p>
        </w:tc>
        <w:tc>
          <w:tcPr>
            <w:tcW w:w="3018" w:type="dxa"/>
            <w:vAlign w:val="center"/>
          </w:tcPr>
          <w:p w:rsidR="006332AA" w:rsidRPr="00FF73F0" w:rsidRDefault="007065D5" w:rsidP="00637544">
            <w:pPr>
              <w:widowControl w:val="0"/>
              <w:autoSpaceDE w:val="0"/>
              <w:autoSpaceDN w:val="0"/>
              <w:adjustRightInd w:val="0"/>
              <w:jc w:val="both"/>
              <w:rPr>
                <w:sz w:val="22"/>
                <w:lang w:val="ro-RO"/>
              </w:rPr>
            </w:pPr>
            <w:r w:rsidRPr="00FF73F0">
              <w:rPr>
                <w:sz w:val="22"/>
                <w:lang w:val="ro-RO"/>
              </w:rPr>
              <w:t>Prin identificarea competențelor extracuriculare în cadrul discuțiilor, evaluării continui</w:t>
            </w:r>
          </w:p>
        </w:tc>
        <w:tc>
          <w:tcPr>
            <w:tcW w:w="1267" w:type="dxa"/>
            <w:vAlign w:val="center"/>
          </w:tcPr>
          <w:p w:rsidR="006332AA" w:rsidRPr="00FF73F0" w:rsidRDefault="007065D5" w:rsidP="00637544">
            <w:pPr>
              <w:jc w:val="both"/>
              <w:rPr>
                <w:sz w:val="22"/>
                <w:lang w:val="ro-RO"/>
              </w:rPr>
            </w:pPr>
            <w:r w:rsidRPr="00FF73F0">
              <w:rPr>
                <w:sz w:val="22"/>
                <w:lang w:val="ro-RO"/>
              </w:rPr>
              <w:t>Pe parcursul modulului</w:t>
            </w:r>
          </w:p>
        </w:tc>
      </w:tr>
      <w:tr w:rsidR="007065D5" w:rsidRPr="00FF73F0" w:rsidTr="00E41B54">
        <w:trPr>
          <w:trHeight w:val="460"/>
          <w:jc w:val="center"/>
        </w:trPr>
        <w:tc>
          <w:tcPr>
            <w:tcW w:w="392" w:type="dxa"/>
            <w:vAlign w:val="center"/>
          </w:tcPr>
          <w:p w:rsidR="006332AA" w:rsidRPr="00FF73F0" w:rsidRDefault="006332AA" w:rsidP="00637544">
            <w:pPr>
              <w:jc w:val="both"/>
              <w:rPr>
                <w:sz w:val="22"/>
                <w:lang w:val="ro-RO"/>
              </w:rPr>
            </w:pPr>
            <w:r w:rsidRPr="00FF73F0">
              <w:rPr>
                <w:sz w:val="22"/>
                <w:lang w:val="ro-RO"/>
              </w:rPr>
              <w:t>2.</w:t>
            </w:r>
          </w:p>
        </w:tc>
        <w:tc>
          <w:tcPr>
            <w:tcW w:w="1335" w:type="dxa"/>
            <w:vAlign w:val="center"/>
          </w:tcPr>
          <w:p w:rsidR="006332AA" w:rsidRPr="00FF73F0" w:rsidRDefault="007065D5" w:rsidP="00637544">
            <w:pPr>
              <w:ind w:left="132"/>
              <w:jc w:val="both"/>
              <w:rPr>
                <w:sz w:val="22"/>
                <w:lang w:val="ro-RO"/>
              </w:rPr>
            </w:pPr>
            <w:r w:rsidRPr="00FF73F0">
              <w:rPr>
                <w:sz w:val="22"/>
                <w:lang w:val="ro-RO"/>
              </w:rPr>
              <w:t>Minicurs</w:t>
            </w:r>
          </w:p>
        </w:tc>
        <w:tc>
          <w:tcPr>
            <w:tcW w:w="3963" w:type="dxa"/>
            <w:vAlign w:val="center"/>
          </w:tcPr>
          <w:p w:rsidR="007065D5" w:rsidRPr="00FF73F0" w:rsidRDefault="007065D5" w:rsidP="00637544">
            <w:pPr>
              <w:widowControl w:val="0"/>
              <w:autoSpaceDE w:val="0"/>
              <w:autoSpaceDN w:val="0"/>
              <w:adjustRightInd w:val="0"/>
              <w:jc w:val="both"/>
              <w:rPr>
                <w:sz w:val="22"/>
                <w:lang w:val="ro-RO"/>
              </w:rPr>
            </w:pPr>
            <w:r w:rsidRPr="00FF73F0">
              <w:rPr>
                <w:sz w:val="22"/>
                <w:lang w:val="ro-RO"/>
              </w:rPr>
              <w:t xml:space="preserve">Să pregătrască un curs de 5-7 minute cu respectarea componentelor obligatorii: </w:t>
            </w:r>
          </w:p>
          <w:p w:rsidR="006332AA" w:rsidRPr="00FF73F0" w:rsidRDefault="007065D5" w:rsidP="00637544">
            <w:pPr>
              <w:pStyle w:val="af4"/>
              <w:widowControl w:val="0"/>
              <w:numPr>
                <w:ilvl w:val="0"/>
                <w:numId w:val="42"/>
              </w:numPr>
              <w:autoSpaceDE w:val="0"/>
              <w:autoSpaceDN w:val="0"/>
              <w:adjustRightInd w:val="0"/>
              <w:jc w:val="both"/>
              <w:rPr>
                <w:sz w:val="22"/>
                <w:lang w:val="ro-RO"/>
              </w:rPr>
            </w:pPr>
            <w:r w:rsidRPr="00FF73F0">
              <w:rPr>
                <w:sz w:val="22"/>
                <w:lang w:val="ro-RO"/>
              </w:rPr>
              <w:t>introducere</w:t>
            </w:r>
          </w:p>
          <w:p w:rsidR="007065D5" w:rsidRPr="00FF73F0" w:rsidRDefault="007065D5" w:rsidP="00637544">
            <w:pPr>
              <w:pStyle w:val="af4"/>
              <w:widowControl w:val="0"/>
              <w:numPr>
                <w:ilvl w:val="0"/>
                <w:numId w:val="42"/>
              </w:numPr>
              <w:autoSpaceDE w:val="0"/>
              <w:autoSpaceDN w:val="0"/>
              <w:adjustRightInd w:val="0"/>
              <w:jc w:val="both"/>
              <w:rPr>
                <w:sz w:val="22"/>
                <w:lang w:val="ro-RO"/>
              </w:rPr>
            </w:pPr>
            <w:r w:rsidRPr="00FF73F0">
              <w:rPr>
                <w:sz w:val="22"/>
                <w:lang w:val="ro-RO"/>
              </w:rPr>
              <w:t>continut</w:t>
            </w:r>
          </w:p>
          <w:p w:rsidR="007065D5" w:rsidRPr="00FF73F0" w:rsidRDefault="007065D5" w:rsidP="00637544">
            <w:pPr>
              <w:pStyle w:val="af4"/>
              <w:widowControl w:val="0"/>
              <w:numPr>
                <w:ilvl w:val="0"/>
                <w:numId w:val="42"/>
              </w:numPr>
              <w:autoSpaceDE w:val="0"/>
              <w:autoSpaceDN w:val="0"/>
              <w:adjustRightInd w:val="0"/>
              <w:jc w:val="both"/>
              <w:rPr>
                <w:sz w:val="22"/>
                <w:lang w:val="ro-RO"/>
              </w:rPr>
            </w:pPr>
            <w:r w:rsidRPr="00FF73F0">
              <w:rPr>
                <w:sz w:val="22"/>
                <w:lang w:val="ro-RO"/>
              </w:rPr>
              <w:t>concluzii</w:t>
            </w:r>
          </w:p>
          <w:p w:rsidR="007065D5" w:rsidRPr="00FF73F0" w:rsidRDefault="007065D5" w:rsidP="00637544">
            <w:pPr>
              <w:widowControl w:val="0"/>
              <w:autoSpaceDE w:val="0"/>
              <w:autoSpaceDN w:val="0"/>
              <w:adjustRightInd w:val="0"/>
              <w:jc w:val="both"/>
              <w:rPr>
                <w:sz w:val="22"/>
                <w:lang w:val="ro-RO"/>
              </w:rPr>
            </w:pPr>
          </w:p>
          <w:p w:rsidR="007065D5" w:rsidRPr="00FF73F0" w:rsidRDefault="007065D5" w:rsidP="00637544">
            <w:pPr>
              <w:widowControl w:val="0"/>
              <w:autoSpaceDE w:val="0"/>
              <w:autoSpaceDN w:val="0"/>
              <w:adjustRightInd w:val="0"/>
              <w:jc w:val="both"/>
              <w:rPr>
                <w:sz w:val="22"/>
                <w:lang w:val="ro-RO"/>
              </w:rPr>
            </w:pPr>
          </w:p>
        </w:tc>
        <w:tc>
          <w:tcPr>
            <w:tcW w:w="3018" w:type="dxa"/>
            <w:vAlign w:val="center"/>
          </w:tcPr>
          <w:p w:rsidR="006332AA" w:rsidRPr="00FF73F0" w:rsidRDefault="007065D5" w:rsidP="00637544">
            <w:pPr>
              <w:widowControl w:val="0"/>
              <w:autoSpaceDE w:val="0"/>
              <w:autoSpaceDN w:val="0"/>
              <w:adjustRightInd w:val="0"/>
              <w:jc w:val="both"/>
              <w:rPr>
                <w:sz w:val="22"/>
                <w:lang w:val="ro-RO"/>
              </w:rPr>
            </w:pPr>
            <w:r w:rsidRPr="00FF73F0">
              <w:rPr>
                <w:sz w:val="22"/>
                <w:lang w:val="ro-RO"/>
              </w:rPr>
              <w:t>Prin prisma modalității de relatare a informației, corectitudinea utilizării limbajului medical, respectarea timpului alocat și abilitatea de a aduce mesajul fiecăruia din auditoriu</w:t>
            </w:r>
          </w:p>
        </w:tc>
        <w:tc>
          <w:tcPr>
            <w:tcW w:w="1267" w:type="dxa"/>
            <w:vAlign w:val="center"/>
          </w:tcPr>
          <w:p w:rsidR="006332AA" w:rsidRPr="00FF73F0" w:rsidRDefault="00A84EB8" w:rsidP="00637544">
            <w:pPr>
              <w:jc w:val="both"/>
              <w:rPr>
                <w:sz w:val="22"/>
                <w:lang w:val="ro-RO"/>
              </w:rPr>
            </w:pPr>
            <w:r w:rsidRPr="00FF73F0">
              <w:rPr>
                <w:sz w:val="22"/>
                <w:lang w:val="ro-RO"/>
              </w:rPr>
              <w:t>Pe parcursul modulului</w:t>
            </w:r>
          </w:p>
        </w:tc>
      </w:tr>
      <w:tr w:rsidR="007065D5" w:rsidRPr="00FF73F0" w:rsidTr="00E41B54">
        <w:trPr>
          <w:trHeight w:val="479"/>
          <w:jc w:val="center"/>
        </w:trPr>
        <w:tc>
          <w:tcPr>
            <w:tcW w:w="392" w:type="dxa"/>
            <w:vAlign w:val="center"/>
          </w:tcPr>
          <w:p w:rsidR="006332AA" w:rsidRPr="00FF73F0" w:rsidRDefault="006332AA" w:rsidP="00637544">
            <w:pPr>
              <w:jc w:val="both"/>
              <w:rPr>
                <w:sz w:val="22"/>
                <w:lang w:val="ro-RO"/>
              </w:rPr>
            </w:pPr>
            <w:r w:rsidRPr="00FF73F0">
              <w:rPr>
                <w:sz w:val="22"/>
                <w:lang w:val="ro-RO"/>
              </w:rPr>
              <w:t>3.</w:t>
            </w:r>
          </w:p>
        </w:tc>
        <w:tc>
          <w:tcPr>
            <w:tcW w:w="1335" w:type="dxa"/>
            <w:vAlign w:val="center"/>
          </w:tcPr>
          <w:p w:rsidR="006332AA" w:rsidRPr="00FF73F0" w:rsidRDefault="00F9050D" w:rsidP="00637544">
            <w:pPr>
              <w:ind w:left="132"/>
              <w:jc w:val="both"/>
              <w:rPr>
                <w:sz w:val="22"/>
                <w:lang w:val="ro-RO"/>
              </w:rPr>
            </w:pPr>
            <w:r w:rsidRPr="00FF73F0">
              <w:rPr>
                <w:sz w:val="22"/>
                <w:lang w:val="ro-RO"/>
              </w:rPr>
              <w:t>Prezenatrea unei manopere practice colegilor</w:t>
            </w:r>
          </w:p>
        </w:tc>
        <w:tc>
          <w:tcPr>
            <w:tcW w:w="3963" w:type="dxa"/>
            <w:vAlign w:val="center"/>
          </w:tcPr>
          <w:p w:rsidR="006332AA" w:rsidRPr="00FF73F0" w:rsidRDefault="00EA204F" w:rsidP="00637544">
            <w:pPr>
              <w:pStyle w:val="af4"/>
              <w:widowControl w:val="0"/>
              <w:numPr>
                <w:ilvl w:val="0"/>
                <w:numId w:val="40"/>
              </w:numPr>
              <w:autoSpaceDE w:val="0"/>
              <w:autoSpaceDN w:val="0"/>
              <w:adjustRightInd w:val="0"/>
              <w:ind w:left="323" w:hanging="282"/>
              <w:jc w:val="both"/>
              <w:rPr>
                <w:sz w:val="22"/>
                <w:lang w:val="ro-RO"/>
              </w:rPr>
            </w:pPr>
            <w:r w:rsidRPr="00FF73F0">
              <w:rPr>
                <w:sz w:val="22"/>
                <w:lang w:val="ro-RO"/>
              </w:rPr>
              <w:t>S</w:t>
            </w:r>
            <w:r w:rsidR="00A84EB8" w:rsidRPr="00FF73F0">
              <w:rPr>
                <w:sz w:val="22"/>
                <w:lang w:val="ro-RO"/>
              </w:rPr>
              <w:t>electarea necesarului</w:t>
            </w:r>
          </w:p>
          <w:p w:rsidR="00A84EB8" w:rsidRPr="00FF73F0" w:rsidRDefault="00A84EB8" w:rsidP="00637544">
            <w:pPr>
              <w:pStyle w:val="af4"/>
              <w:widowControl w:val="0"/>
              <w:numPr>
                <w:ilvl w:val="0"/>
                <w:numId w:val="40"/>
              </w:numPr>
              <w:autoSpaceDE w:val="0"/>
              <w:autoSpaceDN w:val="0"/>
              <w:adjustRightInd w:val="0"/>
              <w:ind w:left="323" w:hanging="282"/>
              <w:jc w:val="both"/>
              <w:rPr>
                <w:sz w:val="22"/>
                <w:lang w:val="ro-RO"/>
              </w:rPr>
            </w:pPr>
            <w:r w:rsidRPr="00FF73F0">
              <w:rPr>
                <w:sz w:val="22"/>
                <w:lang w:val="ro-RO"/>
              </w:rPr>
              <w:t>respectarea și comentarea pașilor în realizarea procedeului</w:t>
            </w:r>
          </w:p>
          <w:p w:rsidR="00A84EB8" w:rsidRPr="00FF73F0" w:rsidRDefault="00A84EB8" w:rsidP="00637544">
            <w:pPr>
              <w:pStyle w:val="af4"/>
              <w:widowControl w:val="0"/>
              <w:numPr>
                <w:ilvl w:val="0"/>
                <w:numId w:val="40"/>
              </w:numPr>
              <w:autoSpaceDE w:val="0"/>
              <w:autoSpaceDN w:val="0"/>
              <w:adjustRightInd w:val="0"/>
              <w:ind w:left="323" w:hanging="282"/>
              <w:jc w:val="both"/>
              <w:rPr>
                <w:sz w:val="22"/>
                <w:lang w:val="ro-RO"/>
              </w:rPr>
            </w:pPr>
            <w:r w:rsidRPr="00FF73F0">
              <w:rPr>
                <w:sz w:val="22"/>
                <w:lang w:val="ro-RO"/>
              </w:rPr>
              <w:t>relatarea probabilelor cauze ale esecului, complicațiilor</w:t>
            </w:r>
          </w:p>
          <w:p w:rsidR="00A84EB8" w:rsidRPr="00FF73F0" w:rsidRDefault="00A84EB8" w:rsidP="00637544">
            <w:pPr>
              <w:pStyle w:val="af4"/>
              <w:widowControl w:val="0"/>
              <w:numPr>
                <w:ilvl w:val="0"/>
                <w:numId w:val="40"/>
              </w:numPr>
              <w:autoSpaceDE w:val="0"/>
              <w:autoSpaceDN w:val="0"/>
              <w:adjustRightInd w:val="0"/>
              <w:ind w:left="323" w:hanging="282"/>
              <w:jc w:val="both"/>
              <w:rPr>
                <w:sz w:val="22"/>
                <w:lang w:val="ro-RO"/>
              </w:rPr>
            </w:pPr>
            <w:r w:rsidRPr="00FF73F0">
              <w:rPr>
                <w:sz w:val="22"/>
                <w:lang w:val="ro-RO"/>
              </w:rPr>
              <w:t>Sumarizare</w:t>
            </w:r>
          </w:p>
        </w:tc>
        <w:tc>
          <w:tcPr>
            <w:tcW w:w="3018" w:type="dxa"/>
            <w:vAlign w:val="center"/>
          </w:tcPr>
          <w:p w:rsidR="006332AA" w:rsidRPr="00FF73F0" w:rsidRDefault="00A84EB8" w:rsidP="00637544">
            <w:pPr>
              <w:widowControl w:val="0"/>
              <w:autoSpaceDE w:val="0"/>
              <w:autoSpaceDN w:val="0"/>
              <w:adjustRightInd w:val="0"/>
              <w:jc w:val="both"/>
              <w:rPr>
                <w:sz w:val="22"/>
                <w:lang w:val="ro-RO"/>
              </w:rPr>
            </w:pPr>
            <w:r w:rsidRPr="00FF73F0">
              <w:rPr>
                <w:sz w:val="22"/>
                <w:lang w:val="ro-RO"/>
              </w:rPr>
              <w:t>Abilitatea de utilizare a metodei deconstrucției în învățarea unei deprinderi practice</w:t>
            </w:r>
          </w:p>
        </w:tc>
        <w:tc>
          <w:tcPr>
            <w:tcW w:w="1267" w:type="dxa"/>
            <w:vAlign w:val="center"/>
          </w:tcPr>
          <w:p w:rsidR="006332AA" w:rsidRPr="00FF73F0" w:rsidRDefault="00A84EB8" w:rsidP="00637544">
            <w:pPr>
              <w:jc w:val="both"/>
              <w:rPr>
                <w:sz w:val="22"/>
                <w:lang w:val="ro-RO"/>
              </w:rPr>
            </w:pPr>
            <w:r w:rsidRPr="00FF73F0">
              <w:rPr>
                <w:sz w:val="22"/>
                <w:lang w:val="ro-RO"/>
              </w:rPr>
              <w:t>Pe parcursul modulului</w:t>
            </w:r>
          </w:p>
        </w:tc>
      </w:tr>
    </w:tbl>
    <w:p w:rsidR="00637544" w:rsidRDefault="00637544" w:rsidP="00637544">
      <w:pPr>
        <w:pStyle w:val="af4"/>
        <w:widowControl w:val="0"/>
        <w:tabs>
          <w:tab w:val="left" w:pos="851"/>
        </w:tabs>
        <w:ind w:left="709"/>
        <w:contextualSpacing w:val="0"/>
        <w:jc w:val="both"/>
        <w:rPr>
          <w:b/>
          <w:caps/>
          <w:lang w:val="ro-RO"/>
        </w:rPr>
      </w:pPr>
    </w:p>
    <w:p w:rsidR="006332AA" w:rsidRPr="00637544" w:rsidRDefault="00F01D29" w:rsidP="00637544">
      <w:pPr>
        <w:pStyle w:val="af4"/>
        <w:widowControl w:val="0"/>
        <w:numPr>
          <w:ilvl w:val="0"/>
          <w:numId w:val="2"/>
        </w:numPr>
        <w:tabs>
          <w:tab w:val="left" w:pos="851"/>
        </w:tabs>
        <w:ind w:left="709" w:hanging="567"/>
        <w:contextualSpacing w:val="0"/>
        <w:jc w:val="both"/>
        <w:rPr>
          <w:b/>
          <w:caps/>
          <w:lang w:val="ro-RO"/>
        </w:rPr>
      </w:pPr>
      <w:r w:rsidRPr="00637544">
        <w:rPr>
          <w:b/>
          <w:caps/>
          <w:lang w:val="ro-RO"/>
        </w:rPr>
        <w:t xml:space="preserve">sugestii metodologice de </w:t>
      </w:r>
      <w:r w:rsidR="006332AA" w:rsidRPr="00637544">
        <w:rPr>
          <w:b/>
          <w:caps/>
          <w:lang w:val="ro-RO"/>
        </w:rPr>
        <w:t>predare</w:t>
      </w:r>
      <w:r w:rsidRPr="00637544">
        <w:rPr>
          <w:b/>
          <w:caps/>
          <w:lang w:val="ro-RO"/>
        </w:rPr>
        <w:t>-învăţare-evaluare</w:t>
      </w:r>
    </w:p>
    <w:p w:rsidR="00F01D29" w:rsidRPr="00637544" w:rsidRDefault="00F01D29" w:rsidP="00637544">
      <w:pPr>
        <w:widowControl w:val="0"/>
        <w:numPr>
          <w:ilvl w:val="0"/>
          <w:numId w:val="5"/>
        </w:numPr>
        <w:ind w:left="714" w:hanging="357"/>
        <w:jc w:val="both"/>
        <w:rPr>
          <w:b/>
          <w:i/>
          <w:lang w:val="ro-RO"/>
        </w:rPr>
      </w:pPr>
      <w:r w:rsidRPr="00637544">
        <w:rPr>
          <w:b/>
          <w:i/>
          <w:lang w:val="ro-RO"/>
        </w:rPr>
        <w:t>Metode de predare şi învăţare utilizate</w:t>
      </w:r>
    </w:p>
    <w:p w:rsidR="00E618B0" w:rsidRPr="00637544" w:rsidRDefault="00E618B0" w:rsidP="00637544">
      <w:pPr>
        <w:autoSpaceDE w:val="0"/>
        <w:autoSpaceDN w:val="0"/>
        <w:adjustRightInd w:val="0"/>
        <w:ind w:left="714" w:right="544"/>
        <w:jc w:val="both"/>
        <w:rPr>
          <w:spacing w:val="-2"/>
          <w:lang w:val="fr-FR"/>
        </w:rPr>
      </w:pPr>
      <w:r w:rsidRPr="00637544">
        <w:rPr>
          <w:spacing w:val="-2"/>
          <w:lang w:val="fr-FR"/>
        </w:rPr>
        <w:t>Disciplina ”</w:t>
      </w:r>
      <w:r w:rsidRPr="00637544">
        <w:rPr>
          <w:lang w:val="ro-RO"/>
        </w:rPr>
        <w:t>Îngrijiri calificate ale bolnavului critic. ATI</w:t>
      </w:r>
      <w:r w:rsidRPr="00637544">
        <w:rPr>
          <w:spacing w:val="-2"/>
          <w:lang w:val="fr-FR"/>
        </w:rPr>
        <w:t>” se propune a fi predată în manieră clasică: cursuri teoretice şi lucrări practice.</w:t>
      </w:r>
    </w:p>
    <w:p w:rsidR="00E618B0" w:rsidRPr="00637544" w:rsidRDefault="00E618B0" w:rsidP="00637544">
      <w:pPr>
        <w:autoSpaceDE w:val="0"/>
        <w:autoSpaceDN w:val="0"/>
        <w:adjustRightInd w:val="0"/>
        <w:ind w:left="714" w:right="544"/>
        <w:jc w:val="both"/>
        <w:rPr>
          <w:spacing w:val="-2"/>
          <w:lang w:val="fr-FR"/>
        </w:rPr>
      </w:pPr>
      <w:r w:rsidRPr="00637544">
        <w:rPr>
          <w:spacing w:val="-2"/>
          <w:lang w:val="fr-FR"/>
        </w:rPr>
        <w:t xml:space="preserve">În cadrul cursului iformația este oferită de către un instructor calificat, formatul variind în funcție de subiect și instructor, în cadrul cursului folosind diverse tehnci de a-l face unul interactiv și motivational. </w:t>
      </w:r>
    </w:p>
    <w:p w:rsidR="00E618B0" w:rsidRPr="00637544" w:rsidRDefault="00E618B0" w:rsidP="00637544">
      <w:pPr>
        <w:autoSpaceDE w:val="0"/>
        <w:autoSpaceDN w:val="0"/>
        <w:adjustRightInd w:val="0"/>
        <w:ind w:left="714" w:right="544"/>
        <w:jc w:val="both"/>
        <w:rPr>
          <w:spacing w:val="-2"/>
          <w:lang w:val="fr-FR"/>
        </w:rPr>
      </w:pPr>
      <w:r w:rsidRPr="00637544">
        <w:rPr>
          <w:spacing w:val="-2"/>
          <w:lang w:val="fr-FR"/>
        </w:rPr>
        <w:t>În cadrul lucrărilor practice se propune discutarea subiectelor utilizand exemple de situații clinice, problemede situații și un loc deosebit îl va deține exersarea diverselor manopere practice, tehnici, scenarii clinice în cadrul centrului de simulare</w:t>
      </w:r>
    </w:p>
    <w:p w:rsidR="00F01D29" w:rsidRPr="00637544" w:rsidRDefault="00F01D29" w:rsidP="00637544">
      <w:pPr>
        <w:widowControl w:val="0"/>
        <w:numPr>
          <w:ilvl w:val="0"/>
          <w:numId w:val="5"/>
        </w:numPr>
        <w:ind w:left="714" w:hanging="357"/>
        <w:jc w:val="both"/>
        <w:rPr>
          <w:b/>
          <w:i/>
          <w:lang w:val="ro-RO"/>
        </w:rPr>
      </w:pPr>
      <w:r w:rsidRPr="00637544">
        <w:rPr>
          <w:b/>
          <w:i/>
          <w:lang w:val="ro-RO"/>
        </w:rPr>
        <w:t xml:space="preserve">Strategii/tehnologii didactice aplicate </w:t>
      </w:r>
      <w:r w:rsidRPr="00637544">
        <w:rPr>
          <w:i/>
          <w:lang w:val="ro-RO"/>
        </w:rPr>
        <w:t>(specifice disciplinei</w:t>
      </w:r>
      <w:r w:rsidR="00555DE4" w:rsidRPr="00637544">
        <w:rPr>
          <w:i/>
          <w:lang w:val="ro-RO"/>
        </w:rPr>
        <w:t>)</w:t>
      </w:r>
    </w:p>
    <w:p w:rsidR="00555DE4" w:rsidRPr="00637544" w:rsidRDefault="00555DE4" w:rsidP="00637544">
      <w:pPr>
        <w:pStyle w:val="af4"/>
        <w:widowControl w:val="0"/>
        <w:jc w:val="both"/>
        <w:rPr>
          <w:b/>
          <w:lang w:val="ro-RO"/>
        </w:rPr>
      </w:pPr>
      <w:r w:rsidRPr="00637544">
        <w:rPr>
          <w:lang w:val="ro-RO"/>
        </w:rPr>
        <w:t xml:space="preserve">Prelegerea interactivă, problematizarea, brainstorming, </w:t>
      </w:r>
      <w:r w:rsidRPr="00637544">
        <w:rPr>
          <w:spacing w:val="-1"/>
          <w:lang w:val="ro-RO"/>
        </w:rPr>
        <w:t xml:space="preserve">studiul individual, </w:t>
      </w:r>
      <w:r w:rsidR="00245F77" w:rsidRPr="00637544">
        <w:rPr>
          <w:spacing w:val="-1"/>
          <w:lang w:val="ro-RO"/>
        </w:rPr>
        <w:t xml:space="preserve">practicarea minicursurilor individuale, debate, </w:t>
      </w:r>
      <w:r w:rsidRPr="00637544">
        <w:rPr>
          <w:lang w:val="ro-RO"/>
        </w:rPr>
        <w:t xml:space="preserve"> rezolvarea problemelor de situație, simulare.</w:t>
      </w:r>
    </w:p>
    <w:p w:rsidR="00166DA1" w:rsidRPr="00637544" w:rsidRDefault="006332AA" w:rsidP="00637544">
      <w:pPr>
        <w:widowControl w:val="0"/>
        <w:numPr>
          <w:ilvl w:val="0"/>
          <w:numId w:val="5"/>
        </w:numPr>
        <w:ind w:left="714" w:hanging="357"/>
        <w:jc w:val="both"/>
        <w:rPr>
          <w:b/>
          <w:i/>
          <w:lang w:val="ro-RO"/>
        </w:rPr>
      </w:pPr>
      <w:r w:rsidRPr="00637544">
        <w:rPr>
          <w:b/>
          <w:i/>
          <w:lang w:val="ro-RO"/>
        </w:rPr>
        <w:t>Metode de ev</w:t>
      </w:r>
      <w:r w:rsidR="00F01D29" w:rsidRPr="00637544">
        <w:rPr>
          <w:b/>
          <w:i/>
          <w:lang w:val="ro-RO"/>
        </w:rPr>
        <w:t>aluare</w:t>
      </w:r>
      <w:r w:rsidRPr="00637544">
        <w:rPr>
          <w:b/>
          <w:i/>
          <w:lang w:val="ro-RO"/>
        </w:rPr>
        <w:t xml:space="preserve"> </w:t>
      </w:r>
      <w:r w:rsidR="00F01D29" w:rsidRPr="00637544">
        <w:rPr>
          <w:i/>
          <w:lang w:val="fr-FR"/>
        </w:rPr>
        <w:t>(</w:t>
      </w:r>
      <w:r w:rsidR="00F01D29" w:rsidRPr="00637544">
        <w:rPr>
          <w:i/>
          <w:noProof/>
          <w:lang w:val="fr-FR"/>
        </w:rPr>
        <w:t>inclusiv cu indicarea modalității de calcul a notei finale)</w:t>
      </w:r>
    </w:p>
    <w:p w:rsidR="00245F77" w:rsidRPr="00637544" w:rsidRDefault="006332AA" w:rsidP="00637544">
      <w:pPr>
        <w:pStyle w:val="30"/>
        <w:ind w:left="709"/>
        <w:rPr>
          <w:i w:val="0"/>
          <w:szCs w:val="24"/>
        </w:rPr>
      </w:pPr>
      <w:r w:rsidRPr="00637544">
        <w:rPr>
          <w:b/>
          <w:szCs w:val="24"/>
        </w:rPr>
        <w:t>Curentă</w:t>
      </w:r>
      <w:r w:rsidRPr="00637544">
        <w:rPr>
          <w:i w:val="0"/>
          <w:szCs w:val="24"/>
        </w:rPr>
        <w:t>:</w:t>
      </w:r>
      <w:r w:rsidR="00965478" w:rsidRPr="00637544">
        <w:rPr>
          <w:i w:val="0"/>
          <w:szCs w:val="24"/>
        </w:rPr>
        <w:t xml:space="preserve"> </w:t>
      </w:r>
      <w:r w:rsidR="00245F77" w:rsidRPr="00637544">
        <w:rPr>
          <w:i w:val="0"/>
          <w:szCs w:val="24"/>
        </w:rPr>
        <w:t>pe parcursul întregului modul prin discuții interactive, rezolvarea problemelor de situații, evaluare prin tehnică întrebare-răspuns.</w:t>
      </w:r>
    </w:p>
    <w:p w:rsidR="00112447" w:rsidRPr="00637544" w:rsidRDefault="00245F77" w:rsidP="00637544">
      <w:pPr>
        <w:pStyle w:val="30"/>
        <w:ind w:left="709"/>
        <w:rPr>
          <w:i w:val="0"/>
          <w:szCs w:val="24"/>
        </w:rPr>
      </w:pPr>
      <w:r w:rsidRPr="00637544">
        <w:rPr>
          <w:b/>
          <w:szCs w:val="24"/>
        </w:rPr>
        <w:t>Fi</w:t>
      </w:r>
      <w:r w:rsidR="006332AA" w:rsidRPr="00637544">
        <w:rPr>
          <w:b/>
          <w:szCs w:val="24"/>
        </w:rPr>
        <w:t>nală</w:t>
      </w:r>
      <w:r w:rsidR="006332AA" w:rsidRPr="00637544">
        <w:rPr>
          <w:szCs w:val="24"/>
        </w:rPr>
        <w:t>:</w:t>
      </w:r>
      <w:r w:rsidR="004050D9" w:rsidRPr="00637544">
        <w:rPr>
          <w:i w:val="0"/>
          <w:szCs w:val="24"/>
        </w:rPr>
        <w:t xml:space="preserve"> </w:t>
      </w:r>
      <w:r w:rsidRPr="00637544">
        <w:rPr>
          <w:i w:val="0"/>
          <w:szCs w:val="24"/>
        </w:rPr>
        <w:t>Examen care va include etapa test</w:t>
      </w:r>
      <w:r w:rsidR="00112447" w:rsidRPr="00637544">
        <w:rPr>
          <w:i w:val="0"/>
          <w:szCs w:val="24"/>
        </w:rPr>
        <w:t xml:space="preserve">. </w:t>
      </w:r>
      <w:r w:rsidR="00166DA1" w:rsidRPr="00637544">
        <w:rPr>
          <w:i w:val="0"/>
          <w:szCs w:val="24"/>
        </w:rPr>
        <w:t xml:space="preserve">Etaa test de valuare va include 30-50 de teste cu compliment simplu și compus în proprție de 40% și 60%. Timpul alocat etapei test va reieși din calculul – 2 min pentru fiecare test.  </w:t>
      </w:r>
    </w:p>
    <w:p w:rsidR="00D274C7" w:rsidRPr="00637544" w:rsidRDefault="00112447" w:rsidP="00637544">
      <w:pPr>
        <w:pStyle w:val="30"/>
        <w:ind w:left="709"/>
        <w:rPr>
          <w:b/>
          <w:szCs w:val="24"/>
        </w:rPr>
      </w:pPr>
      <w:r w:rsidRPr="00637544">
        <w:rPr>
          <w:b/>
          <w:szCs w:val="24"/>
        </w:rPr>
        <w:t xml:space="preserve">NB. </w:t>
      </w:r>
      <w:r w:rsidR="00166DA1" w:rsidRPr="00637544">
        <w:rPr>
          <w:b/>
          <w:szCs w:val="24"/>
        </w:rPr>
        <w:t>Pentru asistența medicală deprinderea practică este una de primă importață și în acest context ne propunem de a include evaluarea deprinderilor practice ca etapă</w:t>
      </w:r>
      <w:r w:rsidR="00EA5DA6" w:rsidRPr="00637544">
        <w:rPr>
          <w:b/>
          <w:szCs w:val="24"/>
        </w:rPr>
        <w:t xml:space="preserve"> </w:t>
      </w:r>
      <w:r w:rsidR="00166DA1" w:rsidRPr="00637544">
        <w:rPr>
          <w:b/>
          <w:szCs w:val="24"/>
        </w:rPr>
        <w:t xml:space="preserve">de admitere la examinarea finală. </w:t>
      </w:r>
    </w:p>
    <w:p w:rsidR="00166DA1" w:rsidRPr="00637544" w:rsidRDefault="00166DA1" w:rsidP="00637544">
      <w:pPr>
        <w:pStyle w:val="30"/>
        <w:ind w:left="709"/>
        <w:rPr>
          <w:b/>
          <w:szCs w:val="24"/>
        </w:rPr>
      </w:pPr>
      <w:r w:rsidRPr="00637544">
        <w:rPr>
          <w:b/>
          <w:szCs w:val="24"/>
        </w:rPr>
        <w:t>În vederea asigurării evaluării obiective pentru fiecare deprindere practică se</w:t>
      </w:r>
      <w:r w:rsidR="00EA5DA6" w:rsidRPr="00637544">
        <w:rPr>
          <w:b/>
          <w:szCs w:val="24"/>
        </w:rPr>
        <w:t xml:space="preserve"> </w:t>
      </w:r>
      <w:r w:rsidRPr="00637544">
        <w:rPr>
          <w:b/>
          <w:szCs w:val="24"/>
        </w:rPr>
        <w:t>va propune un formular standardizat de evaluare obiectivă, care va include elementele indispensabile și în calitate de barem de trecere se propune un procent de 75%, în acest fel vom putea sublinia importanța cunoașterii efectuării co</w:t>
      </w:r>
      <w:r w:rsidR="00EA5DA6" w:rsidRPr="00637544">
        <w:rPr>
          <w:b/>
          <w:szCs w:val="24"/>
        </w:rPr>
        <w:t>recte a unei sau altei manopere practice</w:t>
      </w:r>
      <w:r w:rsidRPr="00637544">
        <w:rPr>
          <w:b/>
          <w:szCs w:val="24"/>
        </w:rPr>
        <w:t xml:space="preserve">. </w:t>
      </w:r>
    </w:p>
    <w:p w:rsidR="00A63E65" w:rsidRPr="00637544" w:rsidRDefault="00166DA1" w:rsidP="00637544">
      <w:pPr>
        <w:pStyle w:val="30"/>
        <w:ind w:left="709"/>
        <w:rPr>
          <w:i w:val="0"/>
          <w:szCs w:val="24"/>
        </w:rPr>
      </w:pPr>
      <w:r w:rsidRPr="00637544">
        <w:rPr>
          <w:i w:val="0"/>
          <w:szCs w:val="24"/>
        </w:rPr>
        <w:t>Nota finală va fi calculată după formula 0,6</w:t>
      </w:r>
      <w:r w:rsidR="000A01FB" w:rsidRPr="00637544">
        <w:rPr>
          <w:i w:val="0"/>
          <w:szCs w:val="24"/>
        </w:rPr>
        <w:t xml:space="preserve"> pentru media de pe parcursul modulului și 0,4- proba test. </w:t>
      </w:r>
    </w:p>
    <w:p w:rsidR="006332AA" w:rsidRPr="00637544" w:rsidRDefault="006332AA" w:rsidP="00637544">
      <w:pPr>
        <w:tabs>
          <w:tab w:val="left" w:pos="709"/>
          <w:tab w:val="left" w:pos="9540"/>
        </w:tabs>
        <w:ind w:left="181" w:right="51"/>
        <w:jc w:val="center"/>
        <w:rPr>
          <w:b/>
          <w:lang w:val="ro-RO"/>
        </w:rPr>
      </w:pPr>
      <w:r w:rsidRPr="00637544">
        <w:rPr>
          <w:b/>
          <w:lang w:val="ro-RO"/>
        </w:rPr>
        <w:t xml:space="preserve">Modalitatea de rotunjire a notelor </w:t>
      </w:r>
      <w:r w:rsidR="00A63E65" w:rsidRPr="00637544">
        <w:rPr>
          <w:b/>
          <w:lang w:val="ro-RO"/>
        </w:rPr>
        <w:t>la etapele de evaluare</w:t>
      </w:r>
    </w:p>
    <w:tbl>
      <w:tblPr>
        <w:tblStyle w:val="ab"/>
        <w:tblW w:w="8363" w:type="dxa"/>
        <w:tblInd w:w="817" w:type="dxa"/>
        <w:tblLook w:val="04A0" w:firstRow="1" w:lastRow="0" w:firstColumn="1" w:lastColumn="0" w:noHBand="0" w:noVBand="1"/>
      </w:tblPr>
      <w:tblGrid>
        <w:gridCol w:w="4536"/>
        <w:gridCol w:w="2126"/>
        <w:gridCol w:w="1701"/>
      </w:tblGrid>
      <w:tr w:rsidR="005B0691" w:rsidRPr="00637544" w:rsidTr="00637544">
        <w:tc>
          <w:tcPr>
            <w:tcW w:w="4536" w:type="dxa"/>
            <w:vAlign w:val="center"/>
          </w:tcPr>
          <w:p w:rsidR="00A63E65" w:rsidRPr="00637544" w:rsidRDefault="00A63E65" w:rsidP="00637544">
            <w:pPr>
              <w:tabs>
                <w:tab w:val="left" w:pos="709"/>
                <w:tab w:val="left" w:pos="9540"/>
              </w:tabs>
              <w:ind w:right="51"/>
              <w:jc w:val="center"/>
              <w:rPr>
                <w:lang w:val="ro-RO"/>
              </w:rPr>
            </w:pPr>
            <w:r w:rsidRPr="00637544">
              <w:rPr>
                <w:lang w:val="ro-RO"/>
              </w:rPr>
              <w:t>Grila notelor intermediare (media anuală, notele de la etapele examenului)</w:t>
            </w:r>
          </w:p>
        </w:tc>
        <w:tc>
          <w:tcPr>
            <w:tcW w:w="2126" w:type="dxa"/>
          </w:tcPr>
          <w:p w:rsidR="00A63E65" w:rsidRPr="00637544" w:rsidRDefault="00A63E65" w:rsidP="00637544">
            <w:pPr>
              <w:tabs>
                <w:tab w:val="left" w:pos="709"/>
                <w:tab w:val="left" w:pos="9540"/>
              </w:tabs>
              <w:ind w:right="51"/>
              <w:jc w:val="center"/>
              <w:rPr>
                <w:lang w:val="ro-RO"/>
              </w:rPr>
            </w:pPr>
            <w:r w:rsidRPr="00637544">
              <w:rPr>
                <w:lang w:val="ro-RO"/>
              </w:rPr>
              <w:t>Sistemul de notare național</w:t>
            </w:r>
          </w:p>
        </w:tc>
        <w:tc>
          <w:tcPr>
            <w:tcW w:w="1701" w:type="dxa"/>
            <w:vAlign w:val="center"/>
          </w:tcPr>
          <w:p w:rsidR="00A63E65" w:rsidRPr="00637544" w:rsidRDefault="00A63E65" w:rsidP="00637544">
            <w:pPr>
              <w:tabs>
                <w:tab w:val="left" w:pos="709"/>
                <w:tab w:val="left" w:pos="9540"/>
              </w:tabs>
              <w:ind w:right="51"/>
              <w:jc w:val="center"/>
              <w:rPr>
                <w:lang w:val="ro-RO"/>
              </w:rPr>
            </w:pPr>
            <w:r w:rsidRPr="00637544">
              <w:rPr>
                <w:lang w:val="ro-RO"/>
              </w:rPr>
              <w:t>Echivalent</w:t>
            </w:r>
          </w:p>
          <w:p w:rsidR="00A63E65" w:rsidRPr="00637544" w:rsidRDefault="00A63E65" w:rsidP="00637544">
            <w:pPr>
              <w:tabs>
                <w:tab w:val="left" w:pos="709"/>
                <w:tab w:val="left" w:pos="9540"/>
              </w:tabs>
              <w:ind w:right="51"/>
              <w:jc w:val="center"/>
              <w:rPr>
                <w:lang w:val="ro-RO"/>
              </w:rPr>
            </w:pPr>
            <w:r w:rsidRPr="00637544">
              <w:rPr>
                <w:lang w:val="ro-RO"/>
              </w:rPr>
              <w:t>ECTS</w:t>
            </w: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1,00-3,00</w:t>
            </w:r>
          </w:p>
        </w:tc>
        <w:tc>
          <w:tcPr>
            <w:tcW w:w="2126" w:type="dxa"/>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2</w:t>
            </w:r>
          </w:p>
        </w:tc>
        <w:tc>
          <w:tcPr>
            <w:tcW w:w="1701" w:type="dxa"/>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F</w:t>
            </w: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3,01-4,99</w:t>
            </w:r>
          </w:p>
        </w:tc>
        <w:tc>
          <w:tcPr>
            <w:tcW w:w="2126" w:type="dxa"/>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4</w:t>
            </w:r>
          </w:p>
        </w:tc>
        <w:tc>
          <w:tcPr>
            <w:tcW w:w="1701" w:type="dxa"/>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FX</w:t>
            </w: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5,00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5</w:t>
            </w:r>
          </w:p>
        </w:tc>
        <w:tc>
          <w:tcPr>
            <w:tcW w:w="1701" w:type="dxa"/>
            <w:vMerge w:val="restart"/>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E</w:t>
            </w: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5,01-5,50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5,5</w:t>
            </w:r>
          </w:p>
        </w:tc>
        <w:tc>
          <w:tcPr>
            <w:tcW w:w="1701" w:type="dxa"/>
            <w:vMerge/>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5,51-6,0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6</w:t>
            </w:r>
          </w:p>
        </w:tc>
        <w:tc>
          <w:tcPr>
            <w:tcW w:w="1701" w:type="dxa"/>
            <w:vMerge/>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6,01-6,50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6,5</w:t>
            </w:r>
          </w:p>
        </w:tc>
        <w:tc>
          <w:tcPr>
            <w:tcW w:w="1701" w:type="dxa"/>
            <w:vMerge w:val="restart"/>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D</w:t>
            </w: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6,51-7,00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7</w:t>
            </w:r>
          </w:p>
        </w:tc>
        <w:tc>
          <w:tcPr>
            <w:tcW w:w="1701" w:type="dxa"/>
            <w:vMerge/>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7,01-7,50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7,5</w:t>
            </w:r>
          </w:p>
        </w:tc>
        <w:tc>
          <w:tcPr>
            <w:tcW w:w="1701" w:type="dxa"/>
            <w:vMerge w:val="restart"/>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C</w:t>
            </w: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7,51-8,00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8</w:t>
            </w:r>
          </w:p>
        </w:tc>
        <w:tc>
          <w:tcPr>
            <w:tcW w:w="1701" w:type="dxa"/>
            <w:vMerge/>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8,01-8,50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8,5</w:t>
            </w:r>
          </w:p>
        </w:tc>
        <w:tc>
          <w:tcPr>
            <w:tcW w:w="1701" w:type="dxa"/>
            <w:vMerge w:val="restart"/>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B</w:t>
            </w: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8,51-8,00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9</w:t>
            </w:r>
          </w:p>
        </w:tc>
        <w:tc>
          <w:tcPr>
            <w:tcW w:w="1701" w:type="dxa"/>
            <w:vMerge/>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p>
        </w:tc>
      </w:tr>
      <w:tr w:rsidR="005B0691"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9,01-9,50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9,5</w:t>
            </w:r>
          </w:p>
        </w:tc>
        <w:tc>
          <w:tcPr>
            <w:tcW w:w="1701" w:type="dxa"/>
            <w:vMerge w:val="restart"/>
            <w:vAlign w:val="center"/>
          </w:tcPr>
          <w:p w:rsidR="00A63E65" w:rsidRPr="00637544" w:rsidRDefault="00A63E65" w:rsidP="00637544">
            <w:pPr>
              <w:tabs>
                <w:tab w:val="left" w:pos="710"/>
                <w:tab w:val="left" w:pos="9540"/>
              </w:tabs>
              <w:ind w:left="734" w:hanging="734"/>
              <w:jc w:val="center"/>
              <w:textAlignment w:val="baseline"/>
              <w:rPr>
                <w:b/>
                <w:bCs/>
                <w:kern w:val="24"/>
                <w:lang w:val="ro-RO" w:eastAsia="en-US"/>
              </w:rPr>
            </w:pPr>
            <w:r w:rsidRPr="00637544">
              <w:rPr>
                <w:b/>
                <w:bCs/>
                <w:kern w:val="24"/>
                <w:lang w:val="ro-RO" w:eastAsia="en-US"/>
              </w:rPr>
              <w:t>A</w:t>
            </w:r>
          </w:p>
        </w:tc>
      </w:tr>
      <w:tr w:rsidR="00A63E65" w:rsidRPr="00637544" w:rsidTr="00637544">
        <w:tc>
          <w:tcPr>
            <w:tcW w:w="453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9,51-10,0</w:t>
            </w:r>
          </w:p>
        </w:tc>
        <w:tc>
          <w:tcPr>
            <w:tcW w:w="2126" w:type="dxa"/>
          </w:tcPr>
          <w:p w:rsidR="00A63E65" w:rsidRPr="00637544" w:rsidRDefault="00A63E65" w:rsidP="00637544">
            <w:pPr>
              <w:tabs>
                <w:tab w:val="left" w:pos="710"/>
                <w:tab w:val="left" w:pos="9540"/>
              </w:tabs>
              <w:ind w:left="734" w:hanging="734"/>
              <w:jc w:val="center"/>
              <w:textAlignment w:val="baseline"/>
              <w:rPr>
                <w:lang w:val="ro-RO" w:eastAsia="en-US"/>
              </w:rPr>
            </w:pPr>
            <w:r w:rsidRPr="00637544">
              <w:rPr>
                <w:b/>
                <w:bCs/>
                <w:kern w:val="24"/>
                <w:lang w:val="ro-RO" w:eastAsia="en-US"/>
              </w:rPr>
              <w:t>10</w:t>
            </w:r>
          </w:p>
        </w:tc>
        <w:tc>
          <w:tcPr>
            <w:tcW w:w="1701" w:type="dxa"/>
            <w:vMerge/>
          </w:tcPr>
          <w:p w:rsidR="00A63E65" w:rsidRPr="00637544" w:rsidRDefault="00A63E65" w:rsidP="00637544">
            <w:pPr>
              <w:tabs>
                <w:tab w:val="left" w:pos="710"/>
                <w:tab w:val="left" w:pos="9540"/>
              </w:tabs>
              <w:ind w:left="734" w:hanging="734"/>
              <w:jc w:val="center"/>
              <w:textAlignment w:val="baseline"/>
              <w:rPr>
                <w:b/>
                <w:bCs/>
                <w:kern w:val="24"/>
                <w:lang w:val="ro-RO" w:eastAsia="en-US"/>
              </w:rPr>
            </w:pPr>
          </w:p>
        </w:tc>
      </w:tr>
    </w:tbl>
    <w:p w:rsidR="00566558" w:rsidRPr="00637544" w:rsidRDefault="00566558" w:rsidP="00637544">
      <w:pPr>
        <w:ind w:left="65" w:firstLine="644"/>
        <w:jc w:val="both"/>
        <w:rPr>
          <w:lang w:val="ro-RO"/>
        </w:rPr>
      </w:pPr>
      <w:r w:rsidRPr="00637544">
        <w:rPr>
          <w:lang w:val="ro-RO"/>
        </w:rPr>
        <w:t>Nota medie anuală și notele tuturor etapelor de examinare finală (asistate la calculator, testare, răspuns oral) - toate vor fi exprimate în numere conform scalei de notare (</w:t>
      </w:r>
      <w:r w:rsidR="00A253FC" w:rsidRPr="00637544">
        <w:rPr>
          <w:lang w:val="ro-RO"/>
        </w:rPr>
        <w:t>vezi</w:t>
      </w:r>
      <w:r w:rsidRPr="00637544">
        <w:rPr>
          <w:lang w:val="ro-RO"/>
        </w:rPr>
        <w:t xml:space="preserve"> tabelul), iar nota finală obținută va fi exprimată în număr cu două zecimale, care va fi trecută în carnetul de note.</w:t>
      </w:r>
    </w:p>
    <w:p w:rsidR="006332AA" w:rsidRPr="00637544" w:rsidRDefault="006332AA" w:rsidP="00637544">
      <w:pPr>
        <w:jc w:val="both"/>
        <w:rPr>
          <w:i/>
          <w:lang w:val="ro-RO"/>
        </w:rPr>
      </w:pPr>
      <w:r w:rsidRPr="00637544">
        <w:rPr>
          <w:i/>
          <w:lang w:val="ro-RO"/>
        </w:rPr>
        <w:t>Neprezentarea la examen fără motive întemeiate se înregistrează ca “absent” şi se echivalează cu calificativul 0 (zero). Studentul are dreptul la 2 susţineri repetate ale examenului nepromovat.</w:t>
      </w:r>
    </w:p>
    <w:p w:rsidR="00637544" w:rsidRDefault="00637544" w:rsidP="00637544">
      <w:pPr>
        <w:pStyle w:val="af4"/>
        <w:widowControl w:val="0"/>
        <w:tabs>
          <w:tab w:val="left" w:pos="851"/>
        </w:tabs>
        <w:ind w:left="709"/>
        <w:contextualSpacing w:val="0"/>
        <w:jc w:val="both"/>
        <w:rPr>
          <w:b/>
          <w:caps/>
          <w:lang w:val="ro-RO"/>
        </w:rPr>
      </w:pPr>
    </w:p>
    <w:p w:rsidR="00FA753C" w:rsidRPr="00637544" w:rsidRDefault="00FA753C" w:rsidP="00637544">
      <w:pPr>
        <w:pStyle w:val="af4"/>
        <w:widowControl w:val="0"/>
        <w:numPr>
          <w:ilvl w:val="0"/>
          <w:numId w:val="2"/>
        </w:numPr>
        <w:tabs>
          <w:tab w:val="left" w:pos="851"/>
        </w:tabs>
        <w:ind w:left="709" w:hanging="567"/>
        <w:contextualSpacing w:val="0"/>
        <w:jc w:val="both"/>
        <w:rPr>
          <w:b/>
          <w:caps/>
          <w:lang w:val="ro-RO"/>
        </w:rPr>
      </w:pPr>
      <w:r w:rsidRPr="00637544">
        <w:rPr>
          <w:b/>
          <w:caps/>
          <w:lang w:val="ro-RO"/>
        </w:rPr>
        <w:t>Bibliografia recomandată:</w:t>
      </w:r>
    </w:p>
    <w:p w:rsidR="00FA753C" w:rsidRPr="00637544" w:rsidRDefault="00FA753C" w:rsidP="00637544">
      <w:pPr>
        <w:pStyle w:val="af4"/>
        <w:widowControl w:val="0"/>
        <w:numPr>
          <w:ilvl w:val="0"/>
          <w:numId w:val="46"/>
        </w:numPr>
        <w:contextualSpacing w:val="0"/>
        <w:jc w:val="both"/>
        <w:rPr>
          <w:b/>
          <w:i/>
          <w:lang w:val="ro-RO"/>
        </w:rPr>
      </w:pPr>
      <w:r w:rsidRPr="00637544">
        <w:rPr>
          <w:b/>
          <w:i/>
          <w:lang w:val="ro-RO"/>
        </w:rPr>
        <w:t>Obligatorie:</w:t>
      </w:r>
    </w:p>
    <w:p w:rsidR="00FA753C" w:rsidRPr="00637544" w:rsidRDefault="00FA753C" w:rsidP="00637544">
      <w:pPr>
        <w:pStyle w:val="af4"/>
        <w:widowControl w:val="0"/>
        <w:ind w:left="644"/>
        <w:contextualSpacing w:val="0"/>
        <w:jc w:val="both"/>
        <w:rPr>
          <w:i/>
          <w:lang w:val="ro-RO"/>
        </w:rPr>
      </w:pPr>
      <w:r w:rsidRPr="00637544">
        <w:rPr>
          <w:i/>
          <w:lang w:val="ro-RO"/>
        </w:rPr>
        <w:t>Manuale:</w:t>
      </w:r>
    </w:p>
    <w:p w:rsidR="00FA753C" w:rsidRPr="00637544" w:rsidRDefault="00FA753C" w:rsidP="00637544">
      <w:pPr>
        <w:pStyle w:val="af4"/>
        <w:numPr>
          <w:ilvl w:val="0"/>
          <w:numId w:val="48"/>
        </w:numPr>
        <w:jc w:val="both"/>
        <w:rPr>
          <w:lang w:val="ro-RO"/>
        </w:rPr>
      </w:pPr>
      <w:r w:rsidRPr="00637544">
        <w:rPr>
          <w:lang w:val="ro-RO"/>
        </w:rPr>
        <w:t xml:space="preserve">Ionescu, Daniela. ”Manual de anestezie-terapie intensiva pentru asistentii medicali”. Cluj-Napoca Editura Medicală Universitară "Iuliu Haţieganu". 2014. </w:t>
      </w:r>
    </w:p>
    <w:p w:rsidR="00FA753C" w:rsidRPr="00637544" w:rsidRDefault="00FA753C" w:rsidP="00637544">
      <w:pPr>
        <w:pStyle w:val="af4"/>
        <w:jc w:val="both"/>
        <w:rPr>
          <w:lang w:val="ro-RO"/>
        </w:rPr>
      </w:pPr>
      <w:r w:rsidRPr="00637544">
        <w:rPr>
          <w:lang w:val="ro-RO"/>
        </w:rPr>
        <w:t>Disponibilă: USMF - Sala de Lectură nr. 1, 2, 3. Cărți (617-089.5/I 68 ).</w:t>
      </w:r>
    </w:p>
    <w:p w:rsidR="00FA753C" w:rsidRPr="00637544" w:rsidRDefault="00FA753C" w:rsidP="00637544">
      <w:pPr>
        <w:pStyle w:val="af4"/>
        <w:numPr>
          <w:ilvl w:val="0"/>
          <w:numId w:val="48"/>
        </w:numPr>
        <w:jc w:val="both"/>
        <w:rPr>
          <w:lang w:val="ro-RO"/>
        </w:rPr>
      </w:pPr>
      <w:r w:rsidRPr="00637544">
        <w:rPr>
          <w:lang w:val="ro-RO"/>
        </w:rPr>
        <w:t>Sub ediția Șandru Serghei. ”Anestezie şi terapie intensivă”. Chișinău Medicina. 2013. Disponibilă cu împrumut.</w:t>
      </w:r>
    </w:p>
    <w:p w:rsidR="00FA753C" w:rsidRPr="00637544" w:rsidRDefault="00FA753C" w:rsidP="00637544">
      <w:pPr>
        <w:pStyle w:val="af4"/>
        <w:widowControl w:val="0"/>
        <w:numPr>
          <w:ilvl w:val="0"/>
          <w:numId w:val="48"/>
        </w:numPr>
        <w:jc w:val="both"/>
        <w:rPr>
          <w:lang w:val="ro-RO"/>
        </w:rPr>
      </w:pPr>
      <w:r w:rsidRPr="00637544">
        <w:rPr>
          <w:lang w:val="ro-RO"/>
        </w:rPr>
        <w:t>Thomas, Vinice. Profilaxia şi controlul infecţiilor : ghid pentru asistenţi medicali / V. Thomas ; trad. din limba engl. de C. Nedelcu. - Bucureşti : ALL, 2013. - 272 p.. - Bibliogr. după art.. - ISBN 978-606-587-062-8.</w:t>
      </w:r>
    </w:p>
    <w:p w:rsidR="00FA753C" w:rsidRPr="00637544" w:rsidRDefault="00FA753C" w:rsidP="00637544">
      <w:pPr>
        <w:widowControl w:val="0"/>
        <w:ind w:left="720"/>
        <w:jc w:val="both"/>
        <w:rPr>
          <w:lang w:val="ro-RO"/>
        </w:rPr>
      </w:pPr>
      <w:r w:rsidRPr="00637544">
        <w:rPr>
          <w:lang w:val="ro-RO"/>
        </w:rPr>
        <w:t>(Total ex.: SL1 (1), SL2 (1), SL3 (1))</w:t>
      </w:r>
    </w:p>
    <w:p w:rsidR="00FA753C" w:rsidRPr="00637544" w:rsidRDefault="00FA753C" w:rsidP="00637544">
      <w:pPr>
        <w:widowControl w:val="0"/>
        <w:numPr>
          <w:ilvl w:val="0"/>
          <w:numId w:val="48"/>
        </w:numPr>
        <w:jc w:val="both"/>
        <w:rPr>
          <w:lang w:val="ro-RO"/>
        </w:rPr>
      </w:pPr>
      <w:r w:rsidRPr="00637544">
        <w:rPr>
          <w:lang w:val="ro-RO"/>
        </w:rPr>
        <w:t>Notiuni de nursing general si in specialitati chirurgicale / Iu. Busuioc, S. Ciobotea, M. L. Riza... ; sub red. E. Trasca. - Craiova : Editura Medicala Universitara, 2013. - 560 p. ; il. - Bibliogr. : p. 552-556. - ISBN 978-973-106-221-1.</w:t>
      </w:r>
    </w:p>
    <w:p w:rsidR="00FA753C" w:rsidRPr="00637544" w:rsidRDefault="00FA753C" w:rsidP="00637544">
      <w:pPr>
        <w:widowControl w:val="0"/>
        <w:ind w:left="720"/>
        <w:jc w:val="both"/>
        <w:rPr>
          <w:lang w:val="ro-RO"/>
        </w:rPr>
      </w:pPr>
      <w:r w:rsidRPr="00637544">
        <w:rPr>
          <w:lang w:val="ro-RO"/>
        </w:rPr>
        <w:t>(Total ex.: SL3 (3))</w:t>
      </w:r>
    </w:p>
    <w:p w:rsidR="00FA753C" w:rsidRPr="00637544" w:rsidRDefault="00FA753C" w:rsidP="00637544">
      <w:pPr>
        <w:pStyle w:val="af4"/>
        <w:widowControl w:val="0"/>
        <w:numPr>
          <w:ilvl w:val="0"/>
          <w:numId w:val="48"/>
        </w:numPr>
        <w:jc w:val="both"/>
        <w:rPr>
          <w:lang w:val="ro-RO"/>
        </w:rPr>
      </w:pPr>
      <w:r w:rsidRPr="00637544">
        <w:rPr>
          <w:lang w:val="ro-RO"/>
        </w:rPr>
        <w:t>Crivceanschii, Lev D.. Urgenţe medicale : protocoale de management / L. D. Crivceanschii ; Universitatea de Stat de Medicină şi Farmacie "Nicolae Testemiţanu"Ed. a 5-a, rev. şi compl.. - Chişinău, 2014. - 414 p.. - Bibliogr.: p. 402-413. - ISBN 978-9975-62-359-9.</w:t>
      </w:r>
    </w:p>
    <w:p w:rsidR="00FA753C" w:rsidRPr="00637544" w:rsidRDefault="00FA753C" w:rsidP="00637544">
      <w:pPr>
        <w:widowControl w:val="0"/>
        <w:numPr>
          <w:ilvl w:val="0"/>
          <w:numId w:val="48"/>
        </w:numPr>
        <w:jc w:val="both"/>
        <w:rPr>
          <w:lang w:val="ro-RO"/>
        </w:rPr>
      </w:pPr>
      <w:r w:rsidRPr="00637544">
        <w:rPr>
          <w:lang w:val="ro-RO"/>
        </w:rPr>
        <w:t>Aspecte specifice ale îngrijirii calificate în neurologie / Vitalie Văcăraş, Ioan Mărginean, Dafin Mureşanu, Simina Cozma ; Universitatea de Medicină şi Farmacie "Iuliu Haţieganu", Cluj-Napoca. - Cluj-Napoca : Editura Medicală Universitară "Iuliu Haţieganu", 2016. - 194 p.. - Bibliogr.: p. 157-194. - ISBN 978-973-693-699-9.</w:t>
      </w:r>
    </w:p>
    <w:p w:rsidR="00FA753C" w:rsidRPr="00637544" w:rsidRDefault="00FA753C" w:rsidP="00637544">
      <w:pPr>
        <w:pStyle w:val="af4"/>
        <w:widowControl w:val="0"/>
        <w:ind w:left="567" w:firstLine="142"/>
        <w:jc w:val="both"/>
        <w:rPr>
          <w:lang w:val="ro-RO"/>
        </w:rPr>
      </w:pPr>
      <w:r w:rsidRPr="00637544">
        <w:rPr>
          <w:lang w:val="ro-RO"/>
        </w:rPr>
        <w:t>(Total ex.: SL1 (4), SL2 (4), SL3 (4))</w:t>
      </w:r>
    </w:p>
    <w:p w:rsidR="00FA753C" w:rsidRPr="00637544" w:rsidRDefault="00FA753C" w:rsidP="00637544">
      <w:pPr>
        <w:widowControl w:val="0"/>
        <w:jc w:val="both"/>
        <w:rPr>
          <w:b/>
          <w:i/>
          <w:lang w:val="ro-RO"/>
        </w:rPr>
      </w:pPr>
      <w:r w:rsidRPr="00637544">
        <w:rPr>
          <w:b/>
          <w:lang w:val="ro-RO"/>
        </w:rPr>
        <w:tab/>
      </w:r>
      <w:r w:rsidRPr="00637544">
        <w:rPr>
          <w:b/>
          <w:i/>
          <w:lang w:val="ro-RO"/>
        </w:rPr>
        <w:t>Recomandări:</w:t>
      </w:r>
    </w:p>
    <w:p w:rsidR="00FA753C" w:rsidRPr="00637544" w:rsidRDefault="00FA753C" w:rsidP="00637544">
      <w:pPr>
        <w:widowControl w:val="0"/>
        <w:ind w:left="709" w:hanging="283"/>
        <w:jc w:val="both"/>
        <w:rPr>
          <w:lang w:val="ro-RO"/>
        </w:rPr>
      </w:pPr>
      <w:r w:rsidRPr="00637544">
        <w:rPr>
          <w:lang w:val="ro-RO"/>
        </w:rPr>
        <w:t>1. Mitre, Ileana. Dispozitive si manopere utilizate pentru tratamentul urgentelor : indrumator de lucrari practice / I. Mitre, G. Baciut ; Universitatea de Medicina si Farmacie "Iuliu Hatieganu", Cluj-Napoca. - Cluj-Napoca : Editura Medicală Universitară "Iuliu Haţieganu", 2014. - 88 p. ; il. -Bibliogr.: p. 87. - ISBN 978-973-693-578-7.</w:t>
      </w:r>
    </w:p>
    <w:p w:rsidR="00FA753C" w:rsidRPr="00637544" w:rsidRDefault="00FA753C" w:rsidP="00637544">
      <w:pPr>
        <w:widowControl w:val="0"/>
        <w:ind w:left="709"/>
        <w:jc w:val="both"/>
        <w:rPr>
          <w:lang w:val="ro-RO"/>
        </w:rPr>
      </w:pPr>
      <w:r w:rsidRPr="00637544">
        <w:rPr>
          <w:lang w:val="ro-RO"/>
        </w:rPr>
        <w:t>(Total ex.: SL1 (1), SL2 (1), SL3 (1))</w:t>
      </w:r>
    </w:p>
    <w:p w:rsidR="00FA753C" w:rsidRPr="00637544" w:rsidRDefault="00FA753C" w:rsidP="00637544">
      <w:pPr>
        <w:widowControl w:val="0"/>
        <w:ind w:left="709" w:hanging="283"/>
        <w:jc w:val="both"/>
        <w:rPr>
          <w:lang w:val="ro-RO"/>
        </w:rPr>
      </w:pPr>
      <w:r w:rsidRPr="00637544">
        <w:rPr>
          <w:lang w:val="ro-RO"/>
        </w:rPr>
        <w:t>2. Ghid de manopere practice : pentru studenţii anilor 1 şi 2, Facultatea Medicină nr. 1. Vol. 1 / O. Codreanu, S. Plămădeală, O. Petriş, M. Vozian ; resp. de ed.: O. Cerneţchi ; Instituţia Publică Universitatea de Stat de Medicină şi Farmacie "Nicolae Testemiţanu". - Chişinău : Medicina, 2013. - 134 p. ; il. - Bibliogr.: p. 131. - ISBN 978-9975-113-93-9.</w:t>
      </w:r>
    </w:p>
    <w:p w:rsidR="00FA753C" w:rsidRPr="00637544" w:rsidRDefault="00FA753C" w:rsidP="00637544">
      <w:pPr>
        <w:widowControl w:val="0"/>
        <w:ind w:left="709"/>
        <w:jc w:val="both"/>
        <w:rPr>
          <w:lang w:val="ro-RO"/>
        </w:rPr>
      </w:pPr>
      <w:r w:rsidRPr="00637544">
        <w:rPr>
          <w:lang w:val="ro-RO"/>
        </w:rPr>
        <w:t>(Total ex.: SL1 (5), SL2 (5), SL3 (10))</w:t>
      </w:r>
    </w:p>
    <w:p w:rsidR="00FA753C" w:rsidRPr="00637544" w:rsidRDefault="00FA753C" w:rsidP="00637544">
      <w:pPr>
        <w:widowControl w:val="0"/>
        <w:ind w:left="567" w:hanging="283"/>
        <w:jc w:val="both"/>
        <w:rPr>
          <w:b/>
          <w:i/>
          <w:lang w:val="ro-RO"/>
        </w:rPr>
      </w:pPr>
      <w:r w:rsidRPr="00637544">
        <w:rPr>
          <w:b/>
          <w:lang w:val="ro-RO"/>
        </w:rPr>
        <w:tab/>
      </w:r>
      <w:r w:rsidRPr="00637544">
        <w:rPr>
          <w:b/>
          <w:i/>
          <w:lang w:val="ro-RO"/>
        </w:rPr>
        <w:t>Electronice:</w:t>
      </w:r>
    </w:p>
    <w:p w:rsidR="00FA753C" w:rsidRPr="00637544" w:rsidRDefault="00FA753C" w:rsidP="00637544">
      <w:pPr>
        <w:pStyle w:val="af4"/>
        <w:numPr>
          <w:ilvl w:val="0"/>
          <w:numId w:val="48"/>
        </w:numPr>
        <w:ind w:left="567" w:hanging="283"/>
        <w:jc w:val="both"/>
        <w:rPr>
          <w:lang w:val="ro-RO"/>
        </w:rPr>
      </w:pPr>
      <w:r w:rsidRPr="00637544">
        <w:rPr>
          <w:lang w:val="ro-RO"/>
        </w:rPr>
        <w:t xml:space="preserve">Raluca Fodor, Sanda-Maria Copotoiu, Leonard Azamfirei. ”Anestezie – terapie intensivă. Ghid pentru asistenți medicali”. University Press – Tîrgu Mureş. 2015. </w:t>
      </w:r>
      <w:hyperlink r:id="rId8" w:history="1">
        <w:r w:rsidRPr="00637544">
          <w:rPr>
            <w:rStyle w:val="af0"/>
            <w:lang w:val="ro-RO"/>
          </w:rPr>
          <w:t>http://atimures.ro/wp-content/uploads/2012/09/curs-asistente-final-1.pdf</w:t>
        </w:r>
      </w:hyperlink>
      <w:r w:rsidRPr="00637544">
        <w:rPr>
          <w:lang w:val="ro-RO"/>
        </w:rPr>
        <w:t xml:space="preserve"> (vizitat 28.02.2018). </w:t>
      </w:r>
    </w:p>
    <w:p w:rsidR="00FA753C" w:rsidRPr="00637544" w:rsidRDefault="00FA753C" w:rsidP="00637544">
      <w:pPr>
        <w:pStyle w:val="af4"/>
        <w:numPr>
          <w:ilvl w:val="0"/>
          <w:numId w:val="48"/>
        </w:numPr>
        <w:ind w:left="567" w:hanging="283"/>
        <w:jc w:val="both"/>
        <w:rPr>
          <w:lang w:val="ro-RO"/>
        </w:rPr>
      </w:pPr>
      <w:r w:rsidRPr="00637544">
        <w:rPr>
          <w:lang w:val="ro-RO"/>
        </w:rPr>
        <w:t xml:space="preserve">Sanda‐Maria Copotoiu, Leonard Azamfirei ”Ghid de bună practică în terapie intensivă manualul supraviețuirii asistentei de anestezie terapie intensivă procedurile clinicii ati i tg.mureş”. Mureş: University Press. 2008. </w:t>
      </w:r>
      <w:hyperlink r:id="rId9" w:history="1">
        <w:r w:rsidRPr="00637544">
          <w:rPr>
            <w:rStyle w:val="af0"/>
            <w:lang w:val="ro-RO"/>
          </w:rPr>
          <w:t>http://www.spitalmures.ro/_files/Documente/Ghid%20de%20buna%20practica%20in%20ATI.pdf</w:t>
        </w:r>
      </w:hyperlink>
      <w:r w:rsidRPr="00637544">
        <w:rPr>
          <w:lang w:val="ro-RO"/>
        </w:rPr>
        <w:t xml:space="preserve"> (vizitat 28.02.2018).</w:t>
      </w:r>
    </w:p>
    <w:p w:rsidR="00FA753C" w:rsidRPr="00637544" w:rsidRDefault="00FA753C" w:rsidP="00637544">
      <w:pPr>
        <w:pStyle w:val="af4"/>
        <w:widowControl w:val="0"/>
        <w:ind w:left="567" w:hanging="283"/>
        <w:contextualSpacing w:val="0"/>
        <w:jc w:val="both"/>
        <w:rPr>
          <w:i/>
          <w:lang w:val="ro-RO"/>
        </w:rPr>
      </w:pPr>
      <w:r w:rsidRPr="00637544">
        <w:rPr>
          <w:i/>
          <w:lang w:val="ro-RO"/>
        </w:rPr>
        <w:t>B. Suplimentară</w:t>
      </w:r>
    </w:p>
    <w:p w:rsidR="00FA753C" w:rsidRPr="00637544" w:rsidRDefault="00FA753C" w:rsidP="00637544">
      <w:pPr>
        <w:pStyle w:val="af4"/>
        <w:widowControl w:val="0"/>
        <w:numPr>
          <w:ilvl w:val="0"/>
          <w:numId w:val="47"/>
        </w:numPr>
        <w:ind w:left="567" w:hanging="283"/>
        <w:jc w:val="both"/>
        <w:rPr>
          <w:lang w:val="ro-RO"/>
        </w:rPr>
      </w:pPr>
      <w:r w:rsidRPr="00637544">
        <w:rPr>
          <w:lang w:val="ro-RO"/>
        </w:rPr>
        <w:t xml:space="preserve">Recuperarea postoperatorie a pacientului critic : curs pentru studenţii anului III BFK / Natalia Hagău, Constantin Bodolea, Oana Antal [et al.] ; Universitatea de Medicină şi Farmacie "Iuliu Haţieganu", Cluj-Napoca. - Cluj-Napoca : Editura Medicală Universitară "Iuliu Haţieganu", 2016. - 71 p.. - Bibliogr. la sfârşit de capitol. - ISBN 978-973-693-673-9. </w:t>
      </w:r>
    </w:p>
    <w:p w:rsidR="00FA753C" w:rsidRPr="00637544" w:rsidRDefault="00FA753C" w:rsidP="00637544">
      <w:pPr>
        <w:pStyle w:val="af4"/>
        <w:widowControl w:val="0"/>
        <w:ind w:left="567"/>
        <w:jc w:val="both"/>
        <w:rPr>
          <w:lang w:val="ro-RO"/>
        </w:rPr>
      </w:pPr>
      <w:r w:rsidRPr="00637544">
        <w:rPr>
          <w:lang w:val="ro-RO"/>
        </w:rPr>
        <w:t>(Total ex.: SL1 (1), SL2 (1), SL3 (1))</w:t>
      </w:r>
    </w:p>
    <w:p w:rsidR="00FA753C" w:rsidRPr="00637544" w:rsidRDefault="00FA753C" w:rsidP="00637544">
      <w:pPr>
        <w:pStyle w:val="af4"/>
        <w:widowControl w:val="0"/>
        <w:numPr>
          <w:ilvl w:val="0"/>
          <w:numId w:val="47"/>
        </w:numPr>
        <w:ind w:left="567" w:hanging="283"/>
        <w:jc w:val="both"/>
        <w:rPr>
          <w:lang w:val="ro-RO"/>
        </w:rPr>
      </w:pPr>
      <w:r w:rsidRPr="00637544">
        <w:rPr>
          <w:lang w:val="ro-RO"/>
        </w:rPr>
        <w:t>Iliescu, Adriana. Manual de nursing general : notiuni teoretice si aplicatii practice / A. Iliescu, B. Cotoi. - Craiova : Sitech, 2012. - 400 p. ; il. - Bibliogr.: p. 394-398. - ISBN 978-606-11-2894-5.</w:t>
      </w:r>
    </w:p>
    <w:p w:rsidR="00FA753C" w:rsidRPr="00637544" w:rsidRDefault="00FA753C" w:rsidP="00637544">
      <w:pPr>
        <w:pStyle w:val="af4"/>
        <w:widowControl w:val="0"/>
        <w:ind w:left="567"/>
        <w:jc w:val="both"/>
        <w:rPr>
          <w:lang w:val="ro-RO"/>
        </w:rPr>
      </w:pPr>
      <w:r w:rsidRPr="00637544">
        <w:rPr>
          <w:lang w:val="ro-RO"/>
        </w:rPr>
        <w:t>(Total ex.: SL1 (1), SL2 (1), SL3 (1))</w:t>
      </w:r>
    </w:p>
    <w:p w:rsidR="00FA753C" w:rsidRPr="00637544" w:rsidRDefault="00FA753C" w:rsidP="00637544">
      <w:pPr>
        <w:widowControl w:val="0"/>
        <w:numPr>
          <w:ilvl w:val="0"/>
          <w:numId w:val="47"/>
        </w:numPr>
        <w:ind w:left="567" w:hanging="283"/>
        <w:jc w:val="both"/>
        <w:rPr>
          <w:lang w:val="ro-RO"/>
        </w:rPr>
      </w:pPr>
      <w:r w:rsidRPr="00637544">
        <w:rPr>
          <w:lang w:val="ro-RO"/>
        </w:rPr>
        <w:t>ABC-ul îngrijirii copilului prematur / P. Stratulat, M. Stratulat, D. Cozma,... ; red.: P. Stratulat ; Universitatea de Stat de Medicină şi Farmacie "Nicolae Testemiţanu". - Chişinău, 2011. - 16 p. ; il. - ISBN 978-9975-4180-9-6.</w:t>
      </w:r>
    </w:p>
    <w:p w:rsidR="00FA753C" w:rsidRPr="00637544" w:rsidRDefault="00FA753C" w:rsidP="00637544">
      <w:pPr>
        <w:widowControl w:val="0"/>
        <w:ind w:left="567"/>
        <w:jc w:val="both"/>
        <w:rPr>
          <w:lang w:val="ro-RO"/>
        </w:rPr>
      </w:pPr>
      <w:r w:rsidRPr="00637544">
        <w:rPr>
          <w:lang w:val="ro-RO"/>
        </w:rPr>
        <w:t>(Total ex.: SL3 (1))</w:t>
      </w:r>
    </w:p>
    <w:p w:rsidR="00FA753C" w:rsidRPr="00637544" w:rsidRDefault="00FA753C" w:rsidP="00637544">
      <w:pPr>
        <w:widowControl w:val="0"/>
        <w:numPr>
          <w:ilvl w:val="0"/>
          <w:numId w:val="47"/>
        </w:numPr>
        <w:ind w:left="567" w:hanging="283"/>
        <w:jc w:val="both"/>
        <w:rPr>
          <w:lang w:val="ro-RO"/>
        </w:rPr>
      </w:pPr>
      <w:r w:rsidRPr="00637544">
        <w:rPr>
          <w:lang w:val="ro-RO"/>
        </w:rPr>
        <w:t>Azamfirei, Leonard. Tehnici si manopere de ingrijire a bolnavului critic / L. Azamfirei. - Targu-Mures : University Press, 2004. - 409 p. ; il. - Bibliogr. : p. 407-409. - ISBN 973-7788-06-0.</w:t>
      </w:r>
    </w:p>
    <w:p w:rsidR="00FA753C" w:rsidRPr="00637544" w:rsidRDefault="00FA753C" w:rsidP="00637544">
      <w:pPr>
        <w:widowControl w:val="0"/>
        <w:ind w:left="567"/>
        <w:jc w:val="both"/>
        <w:rPr>
          <w:lang w:val="ro-RO"/>
        </w:rPr>
      </w:pPr>
      <w:r w:rsidRPr="00637544">
        <w:rPr>
          <w:lang w:val="ro-RO"/>
        </w:rPr>
        <w:t>(Total ex.: SL1 (2), SL2 (3), SL3 (1)</w:t>
      </w:r>
    </w:p>
    <w:p w:rsidR="00FA753C" w:rsidRPr="00637544" w:rsidRDefault="00FA753C" w:rsidP="00637544">
      <w:pPr>
        <w:pStyle w:val="af4"/>
        <w:widowControl w:val="0"/>
        <w:numPr>
          <w:ilvl w:val="0"/>
          <w:numId w:val="47"/>
        </w:numPr>
        <w:jc w:val="both"/>
        <w:rPr>
          <w:lang w:val="ro-RO"/>
        </w:rPr>
      </w:pPr>
      <w:r w:rsidRPr="00637544">
        <w:rPr>
          <w:lang w:val="ro-RO"/>
        </w:rPr>
        <w:t>Medical-surgical nursing : preparation for practice / Kathleen S. Osborn, Cheryl E. Wraa, Annita B. Watson, Renee Holleran2nd ed.. - Boston : Pearson, 2014. - xxxiii, 2109, I1-I87. - Includes bibliographical references and index. - ISBN 978-0-13-270669-8.</w:t>
      </w:r>
    </w:p>
    <w:p w:rsidR="00FA753C" w:rsidRPr="00637544" w:rsidRDefault="00FA753C" w:rsidP="00637544">
      <w:pPr>
        <w:widowControl w:val="0"/>
        <w:ind w:left="720"/>
        <w:jc w:val="both"/>
        <w:rPr>
          <w:lang w:val="ro-RO"/>
        </w:rPr>
      </w:pPr>
      <w:r w:rsidRPr="00637544">
        <w:rPr>
          <w:lang w:val="ro-RO"/>
        </w:rPr>
        <w:t>Total ex.: SL3 (1)</w:t>
      </w:r>
    </w:p>
    <w:p w:rsidR="00FA753C" w:rsidRPr="00637544" w:rsidRDefault="00FA753C" w:rsidP="00637544">
      <w:pPr>
        <w:pStyle w:val="af4"/>
        <w:widowControl w:val="0"/>
        <w:numPr>
          <w:ilvl w:val="0"/>
          <w:numId w:val="47"/>
        </w:numPr>
        <w:jc w:val="both"/>
        <w:rPr>
          <w:lang w:val="ro-RO"/>
        </w:rPr>
      </w:pPr>
      <w:r w:rsidRPr="00637544">
        <w:rPr>
          <w:lang w:val="ro-RO"/>
        </w:rPr>
        <w:t>Fundamentals of nursing : the art and science of nursing care / Carol R. Taylor, Carol Lillis, Priscilla LeMone, Pamela Lynn7th ed.. - Philadelphia : Wolters Kluwer, 2011. - xxxi, 1729 p. ; ill., fot.. - Includes bibliographical references and index. - ISBN 978-0-7817-9383-4.</w:t>
      </w:r>
    </w:p>
    <w:p w:rsidR="00FA753C" w:rsidRPr="00637544" w:rsidRDefault="00FA753C" w:rsidP="00637544">
      <w:pPr>
        <w:pStyle w:val="af4"/>
        <w:widowControl w:val="0"/>
        <w:jc w:val="both"/>
        <w:rPr>
          <w:lang w:val="ro-RO"/>
        </w:rPr>
      </w:pPr>
      <w:r w:rsidRPr="00637544">
        <w:rPr>
          <w:lang w:val="ro-RO"/>
        </w:rPr>
        <w:t>Total ex.: SL3 (1)</w:t>
      </w:r>
    </w:p>
    <w:p w:rsidR="00FA753C" w:rsidRPr="00637544" w:rsidRDefault="00FA753C" w:rsidP="00637544">
      <w:pPr>
        <w:pStyle w:val="af4"/>
        <w:widowControl w:val="0"/>
        <w:numPr>
          <w:ilvl w:val="0"/>
          <w:numId w:val="47"/>
        </w:numPr>
        <w:jc w:val="both"/>
        <w:rPr>
          <w:lang w:val="ro-RO"/>
        </w:rPr>
      </w:pPr>
      <w:r w:rsidRPr="00637544">
        <w:rPr>
          <w:lang w:val="ro-RO"/>
        </w:rPr>
        <w:t>Skill checklists for "Fundamentals of nursing : the art and science of nursing care", 7th ed. / Carol R. Taylor [et al.]. - Philadelphia : Wolters Kluwer, 2011. - x, 158 p. ; ill.. - ISBN 978-0-7817-9385-8.</w:t>
      </w:r>
    </w:p>
    <w:p w:rsidR="00FA753C" w:rsidRPr="00637544" w:rsidRDefault="00FA753C" w:rsidP="00637544">
      <w:pPr>
        <w:pStyle w:val="af4"/>
        <w:widowControl w:val="0"/>
        <w:jc w:val="both"/>
        <w:rPr>
          <w:lang w:val="ro-RO"/>
        </w:rPr>
      </w:pPr>
      <w:r w:rsidRPr="00637544">
        <w:rPr>
          <w:lang w:val="ro-RO"/>
        </w:rPr>
        <w:t>Total ex.: SL3 (1)</w:t>
      </w:r>
    </w:p>
    <w:p w:rsidR="00E46B7C" w:rsidRPr="00637544" w:rsidRDefault="00E46B7C" w:rsidP="00637544">
      <w:pPr>
        <w:pStyle w:val="af4"/>
        <w:widowControl w:val="0"/>
        <w:ind w:left="284"/>
        <w:contextualSpacing w:val="0"/>
        <w:jc w:val="both"/>
        <w:rPr>
          <w:lang w:val="ro-RO"/>
        </w:rPr>
      </w:pPr>
    </w:p>
    <w:sectPr w:rsidR="00E46B7C" w:rsidRPr="00637544" w:rsidSect="00193B1A">
      <w:headerReference w:type="default" r:id="rId10"/>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48" w:rsidRDefault="00E80C48">
      <w:r>
        <w:separator/>
      </w:r>
    </w:p>
  </w:endnote>
  <w:endnote w:type="continuationSeparator" w:id="0">
    <w:p w:rsidR="00E80C48" w:rsidRDefault="00E8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48" w:rsidRDefault="00E80C48">
      <w:r>
        <w:separator/>
      </w:r>
    </w:p>
  </w:footnote>
  <w:footnote w:type="continuationSeparator" w:id="0">
    <w:p w:rsidR="00E80C48" w:rsidRDefault="00E8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637544" w:rsidTr="00FE2F96">
      <w:trPr>
        <w:trHeight w:val="454"/>
      </w:trPr>
      <w:tc>
        <w:tcPr>
          <w:tcW w:w="1418" w:type="dxa"/>
          <w:vMerge w:val="restart"/>
        </w:tcPr>
        <w:p w:rsidR="00637544" w:rsidRPr="00137470" w:rsidRDefault="00637544" w:rsidP="00FE2F96">
          <w:pPr>
            <w:jc w:val="center"/>
            <w:rPr>
              <w:lang w:val="en-US"/>
            </w:rPr>
          </w:pPr>
          <w:r>
            <w:rPr>
              <w:noProof/>
              <w:lang w:val="ru-MD" w:eastAsia="ru-MD"/>
            </w:rPr>
            <w:drawing>
              <wp:anchor distT="0" distB="0" distL="114300" distR="114300" simplePos="0" relativeHeight="251659776" behindDoc="0" locked="0" layoutInCell="1" allowOverlap="1">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anchor>
            </w:drawing>
          </w:r>
          <w:r w:rsidR="00EC47A7">
            <w:rPr>
              <w:noProof/>
              <w:lang w:val="ru-MD" w:eastAsia="ru-MD"/>
            </w:rPr>
            <mc:AlternateContent>
              <mc:Choice Requires="wps">
                <w:drawing>
                  <wp:anchor distT="0" distB="0" distL="114300" distR="114300" simplePos="0" relativeHeight="251658752" behindDoc="0" locked="0" layoutInCell="1" allowOverlap="1">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2500F"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rsidR="00637544" w:rsidRDefault="00637544" w:rsidP="00FE2F96"/>
      </w:tc>
      <w:tc>
        <w:tcPr>
          <w:tcW w:w="6095" w:type="dxa"/>
          <w:vMerge w:val="restart"/>
          <w:vAlign w:val="center"/>
        </w:tcPr>
        <w:p w:rsidR="00637544" w:rsidRPr="00E41B54" w:rsidRDefault="00637544" w:rsidP="00FF3B6F">
          <w:pPr>
            <w:pStyle w:val="a4"/>
            <w:spacing w:line="240" w:lineRule="auto"/>
            <w:rPr>
              <w:i w:val="0"/>
              <w:sz w:val="26"/>
            </w:rPr>
          </w:pPr>
          <w:r w:rsidRPr="00E41B54">
            <w:rPr>
              <w:bCs w:val="0"/>
              <w:i w:val="0"/>
              <w:sz w:val="26"/>
            </w:rPr>
            <w:t xml:space="preserve">CD 8.5.1 </w:t>
          </w:r>
          <w:r w:rsidRPr="00E41B54">
            <w:rPr>
              <w:i w:val="0"/>
              <w:sz w:val="26"/>
            </w:rPr>
            <w:t>CURRICULUM DISCIPLINĂ</w:t>
          </w:r>
        </w:p>
      </w:tc>
      <w:tc>
        <w:tcPr>
          <w:tcW w:w="1276" w:type="dxa"/>
          <w:vAlign w:val="center"/>
        </w:tcPr>
        <w:p w:rsidR="00637544" w:rsidRPr="00E41B54" w:rsidRDefault="00637544" w:rsidP="00FE2F96">
          <w:pPr>
            <w:rPr>
              <w:b/>
              <w:caps/>
              <w:lang w:val="en-US"/>
            </w:rPr>
          </w:pPr>
          <w:r w:rsidRPr="00E41B54">
            <w:rPr>
              <w:b/>
              <w:lang w:val="en-US"/>
            </w:rPr>
            <w:t>Redacția</w:t>
          </w:r>
          <w:r w:rsidRPr="00E41B54">
            <w:rPr>
              <w:b/>
              <w:caps/>
              <w:lang w:val="en-US"/>
            </w:rPr>
            <w:t>:</w:t>
          </w:r>
        </w:p>
      </w:tc>
      <w:tc>
        <w:tcPr>
          <w:tcW w:w="1374" w:type="dxa"/>
          <w:vAlign w:val="center"/>
        </w:tcPr>
        <w:p w:rsidR="00637544" w:rsidRPr="00E41B54" w:rsidRDefault="00637544" w:rsidP="00FE2F96">
          <w:pPr>
            <w:rPr>
              <w:b/>
              <w:lang w:val="en-US"/>
            </w:rPr>
          </w:pPr>
          <w:r w:rsidRPr="00E41B54">
            <w:rPr>
              <w:b/>
              <w:lang w:val="en-US"/>
            </w:rPr>
            <w:t>06</w:t>
          </w:r>
        </w:p>
      </w:tc>
    </w:tr>
    <w:tr w:rsidR="00637544" w:rsidTr="00A63E65">
      <w:trPr>
        <w:trHeight w:val="89"/>
      </w:trPr>
      <w:tc>
        <w:tcPr>
          <w:tcW w:w="1418" w:type="dxa"/>
          <w:vMerge/>
        </w:tcPr>
        <w:p w:rsidR="00637544" w:rsidRDefault="00637544" w:rsidP="00FE2F96"/>
      </w:tc>
      <w:tc>
        <w:tcPr>
          <w:tcW w:w="6095" w:type="dxa"/>
          <w:vMerge/>
        </w:tcPr>
        <w:p w:rsidR="00637544" w:rsidRPr="00E41B54" w:rsidRDefault="00637544" w:rsidP="00FE2F96">
          <w:pPr>
            <w:rPr>
              <w:b/>
            </w:rPr>
          </w:pPr>
        </w:p>
      </w:tc>
      <w:tc>
        <w:tcPr>
          <w:tcW w:w="1276" w:type="dxa"/>
          <w:vAlign w:val="center"/>
        </w:tcPr>
        <w:p w:rsidR="00637544" w:rsidRPr="00E41B54" w:rsidRDefault="00637544" w:rsidP="00FE2F96">
          <w:pPr>
            <w:rPr>
              <w:b/>
              <w:lang w:val="en-US"/>
            </w:rPr>
          </w:pPr>
          <w:r w:rsidRPr="00E41B54">
            <w:rPr>
              <w:b/>
              <w:lang w:val="en-US"/>
            </w:rPr>
            <w:t>Data:</w:t>
          </w:r>
        </w:p>
      </w:tc>
      <w:tc>
        <w:tcPr>
          <w:tcW w:w="1374" w:type="dxa"/>
          <w:vAlign w:val="center"/>
        </w:tcPr>
        <w:p w:rsidR="00637544" w:rsidRPr="00E41B54" w:rsidRDefault="00637544" w:rsidP="00FE2F96">
          <w:pPr>
            <w:rPr>
              <w:b/>
              <w:lang w:val="en-US"/>
            </w:rPr>
          </w:pPr>
          <w:r w:rsidRPr="00E41B54">
            <w:rPr>
              <w:b/>
              <w:lang w:val="en-US"/>
            </w:rPr>
            <w:t>20.09.2017</w:t>
          </w:r>
        </w:p>
      </w:tc>
    </w:tr>
    <w:tr w:rsidR="00637544" w:rsidTr="00A63E65">
      <w:trPr>
        <w:trHeight w:val="504"/>
      </w:trPr>
      <w:tc>
        <w:tcPr>
          <w:tcW w:w="1418" w:type="dxa"/>
          <w:vMerge/>
        </w:tcPr>
        <w:p w:rsidR="00637544" w:rsidRDefault="00637544" w:rsidP="00FE2F96"/>
      </w:tc>
      <w:tc>
        <w:tcPr>
          <w:tcW w:w="6095" w:type="dxa"/>
          <w:vMerge/>
        </w:tcPr>
        <w:p w:rsidR="00637544" w:rsidRPr="00E41B54" w:rsidRDefault="00637544" w:rsidP="00FE2F96">
          <w:pPr>
            <w:rPr>
              <w:b/>
            </w:rPr>
          </w:pPr>
        </w:p>
      </w:tc>
      <w:tc>
        <w:tcPr>
          <w:tcW w:w="2650" w:type="dxa"/>
          <w:gridSpan w:val="2"/>
          <w:vAlign w:val="center"/>
        </w:tcPr>
        <w:p w:rsidR="00637544" w:rsidRPr="00E41B54" w:rsidRDefault="00637544" w:rsidP="00FE2F96">
          <w:pPr>
            <w:rPr>
              <w:b/>
              <w:lang w:val="en-US"/>
            </w:rPr>
          </w:pPr>
          <w:r w:rsidRPr="00E41B54">
            <w:rPr>
              <w:b/>
              <w:lang w:val="en-US"/>
            </w:rPr>
            <w:t xml:space="preserve">Pag. </w:t>
          </w:r>
          <w:r w:rsidRPr="00E41B54">
            <w:rPr>
              <w:rStyle w:val="ac"/>
              <w:b/>
            </w:rPr>
            <w:fldChar w:fldCharType="begin"/>
          </w:r>
          <w:r w:rsidRPr="00E41B54">
            <w:rPr>
              <w:rStyle w:val="ac"/>
              <w:b/>
            </w:rPr>
            <w:instrText xml:space="preserve"> PAGE </w:instrText>
          </w:r>
          <w:r w:rsidRPr="00E41B54">
            <w:rPr>
              <w:rStyle w:val="ac"/>
              <w:b/>
            </w:rPr>
            <w:fldChar w:fldCharType="separate"/>
          </w:r>
          <w:r w:rsidR="00013EEF">
            <w:rPr>
              <w:rStyle w:val="ac"/>
              <w:b/>
              <w:noProof/>
            </w:rPr>
            <w:t>2</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013EEF">
            <w:rPr>
              <w:rStyle w:val="ac"/>
              <w:b/>
              <w:noProof/>
            </w:rPr>
            <w:t>12</w:t>
          </w:r>
          <w:r w:rsidRPr="00E41B54">
            <w:rPr>
              <w:rStyle w:val="ac"/>
              <w:b/>
            </w:rPr>
            <w:fldChar w:fldCharType="end"/>
          </w:r>
        </w:p>
      </w:tc>
    </w:tr>
  </w:tbl>
  <w:p w:rsidR="00637544" w:rsidRPr="00CD7C94" w:rsidRDefault="00637544">
    <w:pPr>
      <w:pStyle w:val="a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F15"/>
    <w:multiLevelType w:val="multilevel"/>
    <w:tmpl w:val="D9947FA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E6254E"/>
    <w:multiLevelType w:val="hybridMultilevel"/>
    <w:tmpl w:val="B734E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9545C"/>
    <w:multiLevelType w:val="hybridMultilevel"/>
    <w:tmpl w:val="25B86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E4CBD"/>
    <w:multiLevelType w:val="hybridMultilevel"/>
    <w:tmpl w:val="23A8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00C49"/>
    <w:multiLevelType w:val="hybridMultilevel"/>
    <w:tmpl w:val="210C3160"/>
    <w:lvl w:ilvl="0" w:tplc="8214CF8A">
      <w:start w:val="1"/>
      <w:numFmt w:val="upperRoman"/>
      <w:lvlText w:val="%1."/>
      <w:lvlJc w:val="left"/>
      <w:pPr>
        <w:ind w:left="72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A7F6C"/>
    <w:multiLevelType w:val="hybridMultilevel"/>
    <w:tmpl w:val="38F2F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B76E2"/>
    <w:multiLevelType w:val="hybridMultilevel"/>
    <w:tmpl w:val="09A0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C6CDE"/>
    <w:multiLevelType w:val="hybridMultilevel"/>
    <w:tmpl w:val="A8D0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32435"/>
    <w:multiLevelType w:val="hybridMultilevel"/>
    <w:tmpl w:val="671031E8"/>
    <w:lvl w:ilvl="0" w:tplc="384C3D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407CB"/>
    <w:multiLevelType w:val="hybridMultilevel"/>
    <w:tmpl w:val="53C40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627DC"/>
    <w:multiLevelType w:val="hybridMultilevel"/>
    <w:tmpl w:val="A9DAA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840C5"/>
    <w:multiLevelType w:val="hybridMultilevel"/>
    <w:tmpl w:val="FE8033BC"/>
    <w:lvl w:ilvl="0" w:tplc="384C3D5A">
      <w:start w:val="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D742674"/>
    <w:multiLevelType w:val="hybridMultilevel"/>
    <w:tmpl w:val="EFD42C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1D9D5396"/>
    <w:multiLevelType w:val="hybridMultilevel"/>
    <w:tmpl w:val="D808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4F775D"/>
    <w:multiLevelType w:val="hybridMultilevel"/>
    <w:tmpl w:val="1014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E81730"/>
    <w:multiLevelType w:val="hybridMultilevel"/>
    <w:tmpl w:val="70F0128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1921B5"/>
    <w:multiLevelType w:val="hybridMultilevel"/>
    <w:tmpl w:val="C4F8E452"/>
    <w:lvl w:ilvl="0" w:tplc="384C3D5A">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90D14E0"/>
    <w:multiLevelType w:val="hybridMultilevel"/>
    <w:tmpl w:val="FBEAEE28"/>
    <w:lvl w:ilvl="0" w:tplc="384C3D5A">
      <w:start w:val="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2F478AA"/>
    <w:multiLevelType w:val="hybridMultilevel"/>
    <w:tmpl w:val="8150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DB3458"/>
    <w:multiLevelType w:val="hybridMultilevel"/>
    <w:tmpl w:val="AF968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FB4C90"/>
    <w:multiLevelType w:val="hybridMultilevel"/>
    <w:tmpl w:val="F8DA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47078A"/>
    <w:multiLevelType w:val="hybridMultilevel"/>
    <w:tmpl w:val="D69CC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70778"/>
    <w:multiLevelType w:val="hybridMultilevel"/>
    <w:tmpl w:val="5D805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7">
    <w:nsid w:val="42A31E61"/>
    <w:multiLevelType w:val="hybridMultilevel"/>
    <w:tmpl w:val="6104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AD6F71"/>
    <w:multiLevelType w:val="hybridMultilevel"/>
    <w:tmpl w:val="0A8A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A149D0"/>
    <w:multiLevelType w:val="hybridMultilevel"/>
    <w:tmpl w:val="03B23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33">
    <w:nsid w:val="51CE14F9"/>
    <w:multiLevelType w:val="hybridMultilevel"/>
    <w:tmpl w:val="AD88D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5">
    <w:nsid w:val="5C1C78F5"/>
    <w:multiLevelType w:val="hybridMultilevel"/>
    <w:tmpl w:val="2940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CE02C6"/>
    <w:multiLevelType w:val="hybridMultilevel"/>
    <w:tmpl w:val="2CC87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3B27E5C"/>
    <w:multiLevelType w:val="hybridMultilevel"/>
    <w:tmpl w:val="CFC2D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6186A65"/>
    <w:multiLevelType w:val="hybridMultilevel"/>
    <w:tmpl w:val="2B8281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D1188"/>
    <w:multiLevelType w:val="hybridMultilevel"/>
    <w:tmpl w:val="69D696E2"/>
    <w:lvl w:ilvl="0" w:tplc="384C3D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734639"/>
    <w:multiLevelType w:val="hybridMultilevel"/>
    <w:tmpl w:val="4FB4292C"/>
    <w:lvl w:ilvl="0" w:tplc="EF565200">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F235E6B"/>
    <w:multiLevelType w:val="hybridMultilevel"/>
    <w:tmpl w:val="F39A1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03868"/>
    <w:multiLevelType w:val="hybridMultilevel"/>
    <w:tmpl w:val="996669D4"/>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43">
    <w:nsid w:val="71A469EA"/>
    <w:multiLevelType w:val="hybridMultilevel"/>
    <w:tmpl w:val="1444C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AB248F"/>
    <w:multiLevelType w:val="hybridMultilevel"/>
    <w:tmpl w:val="F1E0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FC3EB0"/>
    <w:multiLevelType w:val="hybridMultilevel"/>
    <w:tmpl w:val="7124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BD43E7"/>
    <w:multiLevelType w:val="hybridMultilevel"/>
    <w:tmpl w:val="4E604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656479"/>
    <w:multiLevelType w:val="hybridMultilevel"/>
    <w:tmpl w:val="99387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34"/>
  </w:num>
  <w:num w:numId="4">
    <w:abstractNumId w:val="26"/>
  </w:num>
  <w:num w:numId="5">
    <w:abstractNumId w:val="19"/>
  </w:num>
  <w:num w:numId="6">
    <w:abstractNumId w:val="30"/>
  </w:num>
  <w:num w:numId="7">
    <w:abstractNumId w:val="1"/>
  </w:num>
  <w:num w:numId="8">
    <w:abstractNumId w:val="28"/>
  </w:num>
  <w:num w:numId="9">
    <w:abstractNumId w:val="25"/>
  </w:num>
  <w:num w:numId="10">
    <w:abstractNumId w:val="13"/>
  </w:num>
  <w:num w:numId="11">
    <w:abstractNumId w:val="4"/>
  </w:num>
  <w:num w:numId="12">
    <w:abstractNumId w:val="6"/>
  </w:num>
  <w:num w:numId="13">
    <w:abstractNumId w:val="46"/>
  </w:num>
  <w:num w:numId="14">
    <w:abstractNumId w:val="43"/>
  </w:num>
  <w:num w:numId="15">
    <w:abstractNumId w:val="14"/>
  </w:num>
  <w:num w:numId="16">
    <w:abstractNumId w:val="10"/>
  </w:num>
  <w:num w:numId="17">
    <w:abstractNumId w:val="0"/>
  </w:num>
  <w:num w:numId="18">
    <w:abstractNumId w:val="47"/>
  </w:num>
  <w:num w:numId="19">
    <w:abstractNumId w:val="41"/>
  </w:num>
  <w:num w:numId="20">
    <w:abstractNumId w:val="45"/>
  </w:num>
  <w:num w:numId="21">
    <w:abstractNumId w:val="35"/>
  </w:num>
  <w:num w:numId="22">
    <w:abstractNumId w:val="7"/>
  </w:num>
  <w:num w:numId="23">
    <w:abstractNumId w:val="27"/>
  </w:num>
  <w:num w:numId="24">
    <w:abstractNumId w:val="29"/>
  </w:num>
  <w:num w:numId="25">
    <w:abstractNumId w:val="15"/>
  </w:num>
  <w:num w:numId="26">
    <w:abstractNumId w:val="31"/>
  </w:num>
  <w:num w:numId="27">
    <w:abstractNumId w:val="3"/>
  </w:num>
  <w:num w:numId="28">
    <w:abstractNumId w:val="21"/>
  </w:num>
  <w:num w:numId="29">
    <w:abstractNumId w:val="44"/>
  </w:num>
  <w:num w:numId="30">
    <w:abstractNumId w:val="8"/>
  </w:num>
  <w:num w:numId="31">
    <w:abstractNumId w:val="2"/>
  </w:num>
  <w:num w:numId="32">
    <w:abstractNumId w:val="33"/>
  </w:num>
  <w:num w:numId="33">
    <w:abstractNumId w:val="23"/>
  </w:num>
  <w:num w:numId="34">
    <w:abstractNumId w:val="39"/>
  </w:num>
  <w:num w:numId="35">
    <w:abstractNumId w:val="37"/>
  </w:num>
  <w:num w:numId="36">
    <w:abstractNumId w:val="22"/>
  </w:num>
  <w:num w:numId="37">
    <w:abstractNumId w:val="36"/>
  </w:num>
  <w:num w:numId="38">
    <w:abstractNumId w:val="24"/>
  </w:num>
  <w:num w:numId="39">
    <w:abstractNumId w:val="38"/>
  </w:num>
  <w:num w:numId="40">
    <w:abstractNumId w:val="17"/>
  </w:num>
  <w:num w:numId="41">
    <w:abstractNumId w:val="9"/>
  </w:num>
  <w:num w:numId="42">
    <w:abstractNumId w:val="20"/>
  </w:num>
  <w:num w:numId="43">
    <w:abstractNumId w:val="16"/>
  </w:num>
  <w:num w:numId="44">
    <w:abstractNumId w:val="18"/>
  </w:num>
  <w:num w:numId="45">
    <w:abstractNumId w:val="12"/>
  </w:num>
  <w:num w:numId="46">
    <w:abstractNumId w:val="40"/>
  </w:num>
  <w:num w:numId="47">
    <w:abstractNumId w:val="42"/>
  </w:num>
  <w:num w:numId="4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882"/>
    <w:rsid w:val="00005ABC"/>
    <w:rsid w:val="0000622A"/>
    <w:rsid w:val="00007F7B"/>
    <w:rsid w:val="0001330B"/>
    <w:rsid w:val="00013EEF"/>
    <w:rsid w:val="0002008E"/>
    <w:rsid w:val="000247CB"/>
    <w:rsid w:val="00025DB9"/>
    <w:rsid w:val="00025DDB"/>
    <w:rsid w:val="000269BA"/>
    <w:rsid w:val="000377A5"/>
    <w:rsid w:val="0004063E"/>
    <w:rsid w:val="00041966"/>
    <w:rsid w:val="00041CA7"/>
    <w:rsid w:val="00044E97"/>
    <w:rsid w:val="000549AE"/>
    <w:rsid w:val="0005657B"/>
    <w:rsid w:val="0006122C"/>
    <w:rsid w:val="000666F4"/>
    <w:rsid w:val="00076450"/>
    <w:rsid w:val="0009635D"/>
    <w:rsid w:val="0009731E"/>
    <w:rsid w:val="000A01FB"/>
    <w:rsid w:val="000A0E99"/>
    <w:rsid w:val="000A1E21"/>
    <w:rsid w:val="000A740C"/>
    <w:rsid w:val="000B0F74"/>
    <w:rsid w:val="000B1EAD"/>
    <w:rsid w:val="000C07B6"/>
    <w:rsid w:val="000E0DDD"/>
    <w:rsid w:val="000E1001"/>
    <w:rsid w:val="000E29A8"/>
    <w:rsid w:val="000E6D3B"/>
    <w:rsid w:val="000F0C90"/>
    <w:rsid w:val="000F297B"/>
    <w:rsid w:val="000F35A9"/>
    <w:rsid w:val="000F4151"/>
    <w:rsid w:val="000F490E"/>
    <w:rsid w:val="000F4D8F"/>
    <w:rsid w:val="000F52A8"/>
    <w:rsid w:val="000F52E1"/>
    <w:rsid w:val="000F6E9D"/>
    <w:rsid w:val="000F6EC9"/>
    <w:rsid w:val="00110A12"/>
    <w:rsid w:val="0011151D"/>
    <w:rsid w:val="00112447"/>
    <w:rsid w:val="00113BEC"/>
    <w:rsid w:val="00115ECF"/>
    <w:rsid w:val="00120BED"/>
    <w:rsid w:val="00120DAD"/>
    <w:rsid w:val="0012462D"/>
    <w:rsid w:val="001252A8"/>
    <w:rsid w:val="00127D3F"/>
    <w:rsid w:val="001343A1"/>
    <w:rsid w:val="00137470"/>
    <w:rsid w:val="00142C4B"/>
    <w:rsid w:val="00155BA9"/>
    <w:rsid w:val="00156EEB"/>
    <w:rsid w:val="001608E4"/>
    <w:rsid w:val="00160A97"/>
    <w:rsid w:val="00162126"/>
    <w:rsid w:val="00166DA1"/>
    <w:rsid w:val="00175CA2"/>
    <w:rsid w:val="00182200"/>
    <w:rsid w:val="00183059"/>
    <w:rsid w:val="00184EA4"/>
    <w:rsid w:val="00190B3C"/>
    <w:rsid w:val="00193B1A"/>
    <w:rsid w:val="001975DC"/>
    <w:rsid w:val="001B07B6"/>
    <w:rsid w:val="001B0D41"/>
    <w:rsid w:val="001C4B51"/>
    <w:rsid w:val="001C5F78"/>
    <w:rsid w:val="001E4CC7"/>
    <w:rsid w:val="001E7B20"/>
    <w:rsid w:val="001F582C"/>
    <w:rsid w:val="00202EBD"/>
    <w:rsid w:val="00206843"/>
    <w:rsid w:val="00216FFE"/>
    <w:rsid w:val="00223F6B"/>
    <w:rsid w:val="00230807"/>
    <w:rsid w:val="00233C91"/>
    <w:rsid w:val="00242A6A"/>
    <w:rsid w:val="00245F77"/>
    <w:rsid w:val="00251BEB"/>
    <w:rsid w:val="00265F5B"/>
    <w:rsid w:val="00266BF2"/>
    <w:rsid w:val="002712BD"/>
    <w:rsid w:val="00275F4C"/>
    <w:rsid w:val="00280CAE"/>
    <w:rsid w:val="00287715"/>
    <w:rsid w:val="00293B1B"/>
    <w:rsid w:val="002959C8"/>
    <w:rsid w:val="0029798E"/>
    <w:rsid w:val="002A012E"/>
    <w:rsid w:val="002A237E"/>
    <w:rsid w:val="002A4C91"/>
    <w:rsid w:val="002B36B2"/>
    <w:rsid w:val="002B3B1E"/>
    <w:rsid w:val="002B4BDB"/>
    <w:rsid w:val="002C4692"/>
    <w:rsid w:val="002D1750"/>
    <w:rsid w:val="002E051A"/>
    <w:rsid w:val="002E56C9"/>
    <w:rsid w:val="002E5FAF"/>
    <w:rsid w:val="002E696C"/>
    <w:rsid w:val="002F352E"/>
    <w:rsid w:val="00300334"/>
    <w:rsid w:val="0030659E"/>
    <w:rsid w:val="0030710F"/>
    <w:rsid w:val="003112B0"/>
    <w:rsid w:val="00313063"/>
    <w:rsid w:val="0031370B"/>
    <w:rsid w:val="00316B71"/>
    <w:rsid w:val="0032160B"/>
    <w:rsid w:val="00321BFE"/>
    <w:rsid w:val="003229FE"/>
    <w:rsid w:val="00324D7F"/>
    <w:rsid w:val="00325FB8"/>
    <w:rsid w:val="00327639"/>
    <w:rsid w:val="003358E1"/>
    <w:rsid w:val="00342282"/>
    <w:rsid w:val="003510D0"/>
    <w:rsid w:val="003514C6"/>
    <w:rsid w:val="00353769"/>
    <w:rsid w:val="00356DDE"/>
    <w:rsid w:val="00361C9A"/>
    <w:rsid w:val="00362BBC"/>
    <w:rsid w:val="0036501F"/>
    <w:rsid w:val="003677A1"/>
    <w:rsid w:val="003728E3"/>
    <w:rsid w:val="003731F8"/>
    <w:rsid w:val="003750B4"/>
    <w:rsid w:val="0038092A"/>
    <w:rsid w:val="0038197A"/>
    <w:rsid w:val="0038280C"/>
    <w:rsid w:val="0038480E"/>
    <w:rsid w:val="003958BA"/>
    <w:rsid w:val="00397B7D"/>
    <w:rsid w:val="003A45BC"/>
    <w:rsid w:val="003B0982"/>
    <w:rsid w:val="003B14DD"/>
    <w:rsid w:val="003B5194"/>
    <w:rsid w:val="003C39BB"/>
    <w:rsid w:val="003C3E68"/>
    <w:rsid w:val="003D724A"/>
    <w:rsid w:val="003D7610"/>
    <w:rsid w:val="003E7CA9"/>
    <w:rsid w:val="003F0ECD"/>
    <w:rsid w:val="003F26C6"/>
    <w:rsid w:val="003F3D9D"/>
    <w:rsid w:val="003F3EBD"/>
    <w:rsid w:val="003F4E14"/>
    <w:rsid w:val="004050D9"/>
    <w:rsid w:val="00405BEA"/>
    <w:rsid w:val="00406E84"/>
    <w:rsid w:val="00414EEC"/>
    <w:rsid w:val="00430F17"/>
    <w:rsid w:val="004323FE"/>
    <w:rsid w:val="00437B4D"/>
    <w:rsid w:val="00437E6C"/>
    <w:rsid w:val="00442EB8"/>
    <w:rsid w:val="00443DDB"/>
    <w:rsid w:val="00443EA5"/>
    <w:rsid w:val="00454B5D"/>
    <w:rsid w:val="00460527"/>
    <w:rsid w:val="0046737F"/>
    <w:rsid w:val="004718F5"/>
    <w:rsid w:val="004750F5"/>
    <w:rsid w:val="00486781"/>
    <w:rsid w:val="00493001"/>
    <w:rsid w:val="004A012D"/>
    <w:rsid w:val="004A7B3F"/>
    <w:rsid w:val="004B08D3"/>
    <w:rsid w:val="004B4137"/>
    <w:rsid w:val="004C2E50"/>
    <w:rsid w:val="004D66CA"/>
    <w:rsid w:val="004F0C3B"/>
    <w:rsid w:val="004F2C5F"/>
    <w:rsid w:val="004F50A2"/>
    <w:rsid w:val="005032D3"/>
    <w:rsid w:val="0051242D"/>
    <w:rsid w:val="00512FB3"/>
    <w:rsid w:val="00520896"/>
    <w:rsid w:val="00532369"/>
    <w:rsid w:val="00536A19"/>
    <w:rsid w:val="00540161"/>
    <w:rsid w:val="00542984"/>
    <w:rsid w:val="00545F8B"/>
    <w:rsid w:val="0054684C"/>
    <w:rsid w:val="00546D72"/>
    <w:rsid w:val="00547A7E"/>
    <w:rsid w:val="00550360"/>
    <w:rsid w:val="00555DE4"/>
    <w:rsid w:val="00563796"/>
    <w:rsid w:val="00564009"/>
    <w:rsid w:val="00566558"/>
    <w:rsid w:val="00567614"/>
    <w:rsid w:val="00574C29"/>
    <w:rsid w:val="005805B4"/>
    <w:rsid w:val="00584A50"/>
    <w:rsid w:val="00593E6C"/>
    <w:rsid w:val="005951BE"/>
    <w:rsid w:val="005979DC"/>
    <w:rsid w:val="005A51FD"/>
    <w:rsid w:val="005B0691"/>
    <w:rsid w:val="005B7FFC"/>
    <w:rsid w:val="005C092A"/>
    <w:rsid w:val="005C0D93"/>
    <w:rsid w:val="005C114C"/>
    <w:rsid w:val="005C6219"/>
    <w:rsid w:val="005D0870"/>
    <w:rsid w:val="005D08B7"/>
    <w:rsid w:val="005D1A76"/>
    <w:rsid w:val="005F10BE"/>
    <w:rsid w:val="0060520E"/>
    <w:rsid w:val="00606132"/>
    <w:rsid w:val="00607309"/>
    <w:rsid w:val="00611DBA"/>
    <w:rsid w:val="0061521E"/>
    <w:rsid w:val="00617C36"/>
    <w:rsid w:val="00621F0C"/>
    <w:rsid w:val="006332AA"/>
    <w:rsid w:val="00637544"/>
    <w:rsid w:val="00637EE8"/>
    <w:rsid w:val="00637F11"/>
    <w:rsid w:val="00641A9C"/>
    <w:rsid w:val="006773E4"/>
    <w:rsid w:val="00683FFC"/>
    <w:rsid w:val="006862DC"/>
    <w:rsid w:val="0069659E"/>
    <w:rsid w:val="00697AAB"/>
    <w:rsid w:val="006A3031"/>
    <w:rsid w:val="006B449F"/>
    <w:rsid w:val="006B727C"/>
    <w:rsid w:val="006C0D2C"/>
    <w:rsid w:val="006C31FD"/>
    <w:rsid w:val="006C4C2E"/>
    <w:rsid w:val="006D01C9"/>
    <w:rsid w:val="006D164B"/>
    <w:rsid w:val="006D30EF"/>
    <w:rsid w:val="006D5A27"/>
    <w:rsid w:val="006D64C6"/>
    <w:rsid w:val="006D6947"/>
    <w:rsid w:val="006F4734"/>
    <w:rsid w:val="007065D5"/>
    <w:rsid w:val="0070727A"/>
    <w:rsid w:val="0071266E"/>
    <w:rsid w:val="00720514"/>
    <w:rsid w:val="00724F69"/>
    <w:rsid w:val="00741167"/>
    <w:rsid w:val="00742CFA"/>
    <w:rsid w:val="00746DE3"/>
    <w:rsid w:val="00760658"/>
    <w:rsid w:val="00764886"/>
    <w:rsid w:val="00771698"/>
    <w:rsid w:val="00772BF7"/>
    <w:rsid w:val="007735B8"/>
    <w:rsid w:val="00773F4B"/>
    <w:rsid w:val="00781607"/>
    <w:rsid w:val="007928E8"/>
    <w:rsid w:val="00793DDF"/>
    <w:rsid w:val="007940EF"/>
    <w:rsid w:val="007A0A88"/>
    <w:rsid w:val="007B20AE"/>
    <w:rsid w:val="007B4565"/>
    <w:rsid w:val="007B6210"/>
    <w:rsid w:val="007C1AD3"/>
    <w:rsid w:val="007E39C2"/>
    <w:rsid w:val="007E7322"/>
    <w:rsid w:val="007F3FE7"/>
    <w:rsid w:val="007F493E"/>
    <w:rsid w:val="00803AAE"/>
    <w:rsid w:val="008055C8"/>
    <w:rsid w:val="00810D08"/>
    <w:rsid w:val="00813970"/>
    <w:rsid w:val="008163C8"/>
    <w:rsid w:val="0081711F"/>
    <w:rsid w:val="008252F5"/>
    <w:rsid w:val="00830797"/>
    <w:rsid w:val="00831ECD"/>
    <w:rsid w:val="00840FC2"/>
    <w:rsid w:val="008410B6"/>
    <w:rsid w:val="00844165"/>
    <w:rsid w:val="00851CC6"/>
    <w:rsid w:val="00852122"/>
    <w:rsid w:val="0085501A"/>
    <w:rsid w:val="0085747F"/>
    <w:rsid w:val="008605A3"/>
    <w:rsid w:val="00865CD3"/>
    <w:rsid w:val="0087791A"/>
    <w:rsid w:val="00886F65"/>
    <w:rsid w:val="008874BF"/>
    <w:rsid w:val="00887C47"/>
    <w:rsid w:val="008914AD"/>
    <w:rsid w:val="00893F99"/>
    <w:rsid w:val="008957E2"/>
    <w:rsid w:val="008965E1"/>
    <w:rsid w:val="008A1C87"/>
    <w:rsid w:val="008A39FE"/>
    <w:rsid w:val="008B248B"/>
    <w:rsid w:val="008B4148"/>
    <w:rsid w:val="008B5C1A"/>
    <w:rsid w:val="008C0813"/>
    <w:rsid w:val="008C0F95"/>
    <w:rsid w:val="008C3C65"/>
    <w:rsid w:val="008C4882"/>
    <w:rsid w:val="008C6520"/>
    <w:rsid w:val="008E20BC"/>
    <w:rsid w:val="00904691"/>
    <w:rsid w:val="009051A1"/>
    <w:rsid w:val="00905491"/>
    <w:rsid w:val="009105A3"/>
    <w:rsid w:val="00913489"/>
    <w:rsid w:val="00913EBB"/>
    <w:rsid w:val="00923C77"/>
    <w:rsid w:val="009301B4"/>
    <w:rsid w:val="00941768"/>
    <w:rsid w:val="00947159"/>
    <w:rsid w:val="009536A5"/>
    <w:rsid w:val="0095744D"/>
    <w:rsid w:val="00963D37"/>
    <w:rsid w:val="00965478"/>
    <w:rsid w:val="00966724"/>
    <w:rsid w:val="0097388B"/>
    <w:rsid w:val="00974AEA"/>
    <w:rsid w:val="00975E52"/>
    <w:rsid w:val="00976F3C"/>
    <w:rsid w:val="009943CA"/>
    <w:rsid w:val="009A7C64"/>
    <w:rsid w:val="009D0D7C"/>
    <w:rsid w:val="009D2479"/>
    <w:rsid w:val="009D521B"/>
    <w:rsid w:val="009D5E9F"/>
    <w:rsid w:val="009D6CD2"/>
    <w:rsid w:val="009D79B5"/>
    <w:rsid w:val="009E43BC"/>
    <w:rsid w:val="009E48EB"/>
    <w:rsid w:val="009E544A"/>
    <w:rsid w:val="009E6B25"/>
    <w:rsid w:val="009E7013"/>
    <w:rsid w:val="009E7CB5"/>
    <w:rsid w:val="009F5F5C"/>
    <w:rsid w:val="00A033FD"/>
    <w:rsid w:val="00A1379D"/>
    <w:rsid w:val="00A1729C"/>
    <w:rsid w:val="00A253FC"/>
    <w:rsid w:val="00A335C5"/>
    <w:rsid w:val="00A34E9D"/>
    <w:rsid w:val="00A36017"/>
    <w:rsid w:val="00A56EAF"/>
    <w:rsid w:val="00A579F1"/>
    <w:rsid w:val="00A579F4"/>
    <w:rsid w:val="00A63E65"/>
    <w:rsid w:val="00A66D92"/>
    <w:rsid w:val="00A70D1F"/>
    <w:rsid w:val="00A7100F"/>
    <w:rsid w:val="00A75F05"/>
    <w:rsid w:val="00A81397"/>
    <w:rsid w:val="00A84EB8"/>
    <w:rsid w:val="00A96DA5"/>
    <w:rsid w:val="00AA183B"/>
    <w:rsid w:val="00AA44D7"/>
    <w:rsid w:val="00AA7C83"/>
    <w:rsid w:val="00AB0909"/>
    <w:rsid w:val="00AC1208"/>
    <w:rsid w:val="00AC14C3"/>
    <w:rsid w:val="00AC7EE6"/>
    <w:rsid w:val="00AD06D4"/>
    <w:rsid w:val="00AD0832"/>
    <w:rsid w:val="00AD4C60"/>
    <w:rsid w:val="00AD6339"/>
    <w:rsid w:val="00AD6792"/>
    <w:rsid w:val="00AE519F"/>
    <w:rsid w:val="00AE59DA"/>
    <w:rsid w:val="00AF01EF"/>
    <w:rsid w:val="00AF1F91"/>
    <w:rsid w:val="00B04768"/>
    <w:rsid w:val="00B04FC1"/>
    <w:rsid w:val="00B16774"/>
    <w:rsid w:val="00B16EF7"/>
    <w:rsid w:val="00B25EA1"/>
    <w:rsid w:val="00B3540D"/>
    <w:rsid w:val="00B35FF2"/>
    <w:rsid w:val="00B4532C"/>
    <w:rsid w:val="00B47B5D"/>
    <w:rsid w:val="00B53C39"/>
    <w:rsid w:val="00B54244"/>
    <w:rsid w:val="00B636C3"/>
    <w:rsid w:val="00B7161C"/>
    <w:rsid w:val="00B723FA"/>
    <w:rsid w:val="00B76080"/>
    <w:rsid w:val="00B8084D"/>
    <w:rsid w:val="00B80A63"/>
    <w:rsid w:val="00B82ABA"/>
    <w:rsid w:val="00B84BF0"/>
    <w:rsid w:val="00B90E2B"/>
    <w:rsid w:val="00B91F81"/>
    <w:rsid w:val="00B976DD"/>
    <w:rsid w:val="00BA2D59"/>
    <w:rsid w:val="00BA529F"/>
    <w:rsid w:val="00BB4A02"/>
    <w:rsid w:val="00BC674D"/>
    <w:rsid w:val="00BD1C3E"/>
    <w:rsid w:val="00BD347F"/>
    <w:rsid w:val="00BD420B"/>
    <w:rsid w:val="00BD643C"/>
    <w:rsid w:val="00BE1D6E"/>
    <w:rsid w:val="00BF01D1"/>
    <w:rsid w:val="00BF1993"/>
    <w:rsid w:val="00BF1AAB"/>
    <w:rsid w:val="00BF2379"/>
    <w:rsid w:val="00BF71CC"/>
    <w:rsid w:val="00C04F32"/>
    <w:rsid w:val="00C068B1"/>
    <w:rsid w:val="00C133E4"/>
    <w:rsid w:val="00C13C58"/>
    <w:rsid w:val="00C161D9"/>
    <w:rsid w:val="00C16B6E"/>
    <w:rsid w:val="00C17A9D"/>
    <w:rsid w:val="00C219E5"/>
    <w:rsid w:val="00C26954"/>
    <w:rsid w:val="00C30A0B"/>
    <w:rsid w:val="00C32243"/>
    <w:rsid w:val="00C35F94"/>
    <w:rsid w:val="00C5744E"/>
    <w:rsid w:val="00C600BF"/>
    <w:rsid w:val="00C600E6"/>
    <w:rsid w:val="00C772EA"/>
    <w:rsid w:val="00C774C7"/>
    <w:rsid w:val="00C80507"/>
    <w:rsid w:val="00C8239D"/>
    <w:rsid w:val="00C834AD"/>
    <w:rsid w:val="00C8547B"/>
    <w:rsid w:val="00C85785"/>
    <w:rsid w:val="00C91898"/>
    <w:rsid w:val="00CA188B"/>
    <w:rsid w:val="00CA5DA9"/>
    <w:rsid w:val="00CB33E2"/>
    <w:rsid w:val="00CC2310"/>
    <w:rsid w:val="00CC3AAE"/>
    <w:rsid w:val="00CC7F5B"/>
    <w:rsid w:val="00CD18EF"/>
    <w:rsid w:val="00CD22E4"/>
    <w:rsid w:val="00CD41BF"/>
    <w:rsid w:val="00CD5C6D"/>
    <w:rsid w:val="00CD7C94"/>
    <w:rsid w:val="00CE4BF5"/>
    <w:rsid w:val="00CE57F0"/>
    <w:rsid w:val="00CF3CC1"/>
    <w:rsid w:val="00D248EF"/>
    <w:rsid w:val="00D274C7"/>
    <w:rsid w:val="00D27FFE"/>
    <w:rsid w:val="00D41320"/>
    <w:rsid w:val="00D51F1B"/>
    <w:rsid w:val="00D529FC"/>
    <w:rsid w:val="00D64CF8"/>
    <w:rsid w:val="00D656D7"/>
    <w:rsid w:val="00D65ECC"/>
    <w:rsid w:val="00D735DB"/>
    <w:rsid w:val="00D76A1C"/>
    <w:rsid w:val="00D86B9E"/>
    <w:rsid w:val="00D939A4"/>
    <w:rsid w:val="00D93CB6"/>
    <w:rsid w:val="00D95B64"/>
    <w:rsid w:val="00D96BDD"/>
    <w:rsid w:val="00DA32C4"/>
    <w:rsid w:val="00DA5F36"/>
    <w:rsid w:val="00DA691F"/>
    <w:rsid w:val="00DB4078"/>
    <w:rsid w:val="00DB4F17"/>
    <w:rsid w:val="00DC455F"/>
    <w:rsid w:val="00DC4609"/>
    <w:rsid w:val="00DC7127"/>
    <w:rsid w:val="00DD2518"/>
    <w:rsid w:val="00DD7F4E"/>
    <w:rsid w:val="00DE4535"/>
    <w:rsid w:val="00DE5D19"/>
    <w:rsid w:val="00DF4E5B"/>
    <w:rsid w:val="00DF7D16"/>
    <w:rsid w:val="00E002B5"/>
    <w:rsid w:val="00E01C42"/>
    <w:rsid w:val="00E05CA1"/>
    <w:rsid w:val="00E16388"/>
    <w:rsid w:val="00E24728"/>
    <w:rsid w:val="00E27379"/>
    <w:rsid w:val="00E3500B"/>
    <w:rsid w:val="00E377F0"/>
    <w:rsid w:val="00E41B54"/>
    <w:rsid w:val="00E45E52"/>
    <w:rsid w:val="00E46B7C"/>
    <w:rsid w:val="00E5304A"/>
    <w:rsid w:val="00E5478D"/>
    <w:rsid w:val="00E610B1"/>
    <w:rsid w:val="00E618B0"/>
    <w:rsid w:val="00E6651A"/>
    <w:rsid w:val="00E71149"/>
    <w:rsid w:val="00E751FA"/>
    <w:rsid w:val="00E759C2"/>
    <w:rsid w:val="00E80C48"/>
    <w:rsid w:val="00E8488C"/>
    <w:rsid w:val="00E902A5"/>
    <w:rsid w:val="00E90E5F"/>
    <w:rsid w:val="00EA204F"/>
    <w:rsid w:val="00EA5006"/>
    <w:rsid w:val="00EA59A0"/>
    <w:rsid w:val="00EA5DA6"/>
    <w:rsid w:val="00EA6E5C"/>
    <w:rsid w:val="00EB0D75"/>
    <w:rsid w:val="00EB2443"/>
    <w:rsid w:val="00EB673A"/>
    <w:rsid w:val="00EC0B2B"/>
    <w:rsid w:val="00EC47A7"/>
    <w:rsid w:val="00EC51C5"/>
    <w:rsid w:val="00EC72B0"/>
    <w:rsid w:val="00ED2BA3"/>
    <w:rsid w:val="00ED465D"/>
    <w:rsid w:val="00EE5C35"/>
    <w:rsid w:val="00EE5FA9"/>
    <w:rsid w:val="00EE6143"/>
    <w:rsid w:val="00EF1189"/>
    <w:rsid w:val="00F01D29"/>
    <w:rsid w:val="00F166F4"/>
    <w:rsid w:val="00F2769D"/>
    <w:rsid w:val="00F4093D"/>
    <w:rsid w:val="00F50395"/>
    <w:rsid w:val="00F55C9A"/>
    <w:rsid w:val="00F600F7"/>
    <w:rsid w:val="00F61914"/>
    <w:rsid w:val="00F72997"/>
    <w:rsid w:val="00F73C89"/>
    <w:rsid w:val="00F75314"/>
    <w:rsid w:val="00F75F66"/>
    <w:rsid w:val="00F81EB2"/>
    <w:rsid w:val="00F86CC0"/>
    <w:rsid w:val="00F9050D"/>
    <w:rsid w:val="00F972D8"/>
    <w:rsid w:val="00F97D0E"/>
    <w:rsid w:val="00FA214D"/>
    <w:rsid w:val="00FA753C"/>
    <w:rsid w:val="00FB0171"/>
    <w:rsid w:val="00FD244A"/>
    <w:rsid w:val="00FD3329"/>
    <w:rsid w:val="00FE2F96"/>
    <w:rsid w:val="00FE3A47"/>
    <w:rsid w:val="00FE60D2"/>
    <w:rsid w:val="00FF3B6F"/>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86E713-B7D8-48F5-A52F-5906E29F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3677A1"/>
    <w:rPr>
      <w:sz w:val="16"/>
      <w:szCs w:val="16"/>
    </w:rPr>
  </w:style>
  <w:style w:type="paragraph" w:styleId="af8">
    <w:name w:val="annotation text"/>
    <w:basedOn w:val="a"/>
    <w:link w:val="af9"/>
    <w:unhideWhenUsed/>
    <w:rsid w:val="003677A1"/>
    <w:rPr>
      <w:sz w:val="20"/>
      <w:szCs w:val="20"/>
    </w:rPr>
  </w:style>
  <w:style w:type="character" w:customStyle="1" w:styleId="af9">
    <w:name w:val="Текст примечания Знак"/>
    <w:basedOn w:val="a0"/>
    <w:link w:val="af8"/>
    <w:rsid w:val="003677A1"/>
  </w:style>
  <w:style w:type="paragraph" w:styleId="afa">
    <w:name w:val="annotation subject"/>
    <w:basedOn w:val="af8"/>
    <w:next w:val="af8"/>
    <w:link w:val="afb"/>
    <w:semiHidden/>
    <w:unhideWhenUsed/>
    <w:rsid w:val="003677A1"/>
    <w:rPr>
      <w:b/>
      <w:bCs/>
    </w:rPr>
  </w:style>
  <w:style w:type="character" w:customStyle="1" w:styleId="afb">
    <w:name w:val="Тема примечания Знак"/>
    <w:basedOn w:val="af9"/>
    <w:link w:val="afa"/>
    <w:semiHidden/>
    <w:rsid w:val="00367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13136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imures.ro/wp-content/uploads/2012/09/curs-asistente-final-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italmures.ro/_files/Documente/Ghid%20de%20buna%20practica%20in%20A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0F98E-64AB-40C6-829F-2DBF4F06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5313</Words>
  <Characters>33365</Characters>
  <Application>Microsoft Office Word</Application>
  <DocSecurity>0</DocSecurity>
  <Lines>278</Lines>
  <Paragraphs>77</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38601</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Пользователь Windows</cp:lastModifiedBy>
  <cp:revision>2</cp:revision>
  <cp:lastPrinted>2017-09-19T13:22:00Z</cp:lastPrinted>
  <dcterms:created xsi:type="dcterms:W3CDTF">2018-05-16T10:15:00Z</dcterms:created>
  <dcterms:modified xsi:type="dcterms:W3CDTF">2018-05-16T10:15:00Z</dcterms:modified>
</cp:coreProperties>
</file>